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A3" w:rsidRPr="00952664" w:rsidRDefault="00463A0D" w:rsidP="004E53E1">
      <w:pPr>
        <w:jc w:val="both"/>
        <w:rPr>
          <w:rFonts w:ascii="Optima" w:hAnsi="Optima"/>
          <w:sz w:val="30"/>
          <w:szCs w:val="30"/>
        </w:rPr>
      </w:pPr>
      <w:r w:rsidRPr="00952664">
        <w:rPr>
          <w:rFonts w:ascii="Optima" w:hAnsi="Optima"/>
          <w:sz w:val="30"/>
          <w:szCs w:val="30"/>
        </w:rPr>
        <w:t xml:space="preserve">DISCOURS PRIX LOUIS BLUM </w:t>
      </w:r>
      <w:r w:rsidR="000473E9" w:rsidRPr="00952664">
        <w:rPr>
          <w:rFonts w:ascii="Optima" w:hAnsi="Optima"/>
          <w:sz w:val="30"/>
          <w:szCs w:val="30"/>
        </w:rPr>
        <w:t xml:space="preserve"> 2019</w:t>
      </w:r>
      <w:r w:rsidR="00306459" w:rsidRPr="00952664">
        <w:rPr>
          <w:rFonts w:ascii="Optima" w:hAnsi="Optima"/>
          <w:sz w:val="30"/>
          <w:szCs w:val="30"/>
        </w:rPr>
        <w:t xml:space="preserve"> - </w:t>
      </w:r>
      <w:r w:rsidRPr="00952664">
        <w:rPr>
          <w:rFonts w:ascii="Optima" w:hAnsi="Optima"/>
          <w:sz w:val="30"/>
          <w:szCs w:val="30"/>
        </w:rPr>
        <w:t>1</w:t>
      </w:r>
      <w:r w:rsidR="000473E9" w:rsidRPr="00952664">
        <w:rPr>
          <w:rFonts w:ascii="Optima" w:hAnsi="Optima"/>
          <w:sz w:val="30"/>
          <w:szCs w:val="30"/>
        </w:rPr>
        <w:t>2 Janvier 2020</w:t>
      </w:r>
      <w:r w:rsidR="005D1D8F" w:rsidRPr="00952664">
        <w:rPr>
          <w:rFonts w:ascii="Optima" w:hAnsi="Optima"/>
          <w:sz w:val="30"/>
          <w:szCs w:val="30"/>
        </w:rPr>
        <w:t xml:space="preserve"> </w:t>
      </w:r>
      <w:r w:rsidRPr="00952664">
        <w:rPr>
          <w:rFonts w:ascii="Optima" w:hAnsi="Optima"/>
          <w:sz w:val="30"/>
          <w:szCs w:val="30"/>
        </w:rPr>
        <w:t xml:space="preserve"> </w:t>
      </w:r>
    </w:p>
    <w:p w:rsidR="00463A0D" w:rsidRPr="00952664" w:rsidRDefault="00463A0D" w:rsidP="004E53E1">
      <w:pPr>
        <w:jc w:val="both"/>
        <w:rPr>
          <w:rFonts w:ascii="Optima" w:hAnsi="Optima"/>
          <w:sz w:val="30"/>
          <w:szCs w:val="30"/>
        </w:rPr>
      </w:pPr>
    </w:p>
    <w:p w:rsidR="00463A0D" w:rsidRPr="00952664" w:rsidRDefault="00463A0D" w:rsidP="004E53E1">
      <w:pPr>
        <w:jc w:val="both"/>
        <w:rPr>
          <w:rFonts w:ascii="Optima" w:hAnsi="Optima"/>
          <w:sz w:val="30"/>
          <w:szCs w:val="30"/>
        </w:rPr>
      </w:pPr>
    </w:p>
    <w:p w:rsidR="00463A0D" w:rsidRPr="00952664" w:rsidRDefault="00463A0D" w:rsidP="004E53E1">
      <w:pPr>
        <w:jc w:val="both"/>
        <w:rPr>
          <w:rFonts w:ascii="Optima" w:hAnsi="Optima"/>
          <w:sz w:val="30"/>
          <w:szCs w:val="30"/>
        </w:rPr>
      </w:pPr>
      <w:r w:rsidRPr="00952664">
        <w:rPr>
          <w:rFonts w:ascii="Optima" w:hAnsi="Optima"/>
          <w:sz w:val="30"/>
          <w:szCs w:val="30"/>
        </w:rPr>
        <w:t>Monsieur le Préfet,</w:t>
      </w:r>
    </w:p>
    <w:p w:rsidR="00463A0D" w:rsidRPr="00952664" w:rsidRDefault="00463A0D" w:rsidP="004E53E1">
      <w:pPr>
        <w:jc w:val="both"/>
        <w:rPr>
          <w:rFonts w:ascii="Optima" w:hAnsi="Optima"/>
          <w:sz w:val="30"/>
          <w:szCs w:val="30"/>
        </w:rPr>
      </w:pPr>
      <w:r w:rsidRPr="00952664">
        <w:rPr>
          <w:rFonts w:ascii="Optima" w:hAnsi="Optima"/>
          <w:sz w:val="30"/>
          <w:szCs w:val="30"/>
        </w:rPr>
        <w:t>Monsieur le Maire,</w:t>
      </w:r>
    </w:p>
    <w:p w:rsidR="000473E9" w:rsidRPr="00820F78" w:rsidRDefault="00463A0D" w:rsidP="004E53E1">
      <w:pPr>
        <w:jc w:val="both"/>
        <w:rPr>
          <w:rFonts w:ascii="Optima" w:hAnsi="Optima"/>
          <w:sz w:val="30"/>
          <w:szCs w:val="30"/>
        </w:rPr>
      </w:pPr>
      <w:r w:rsidRPr="00820F78">
        <w:rPr>
          <w:rFonts w:ascii="Optima" w:hAnsi="Optima"/>
          <w:sz w:val="30"/>
          <w:szCs w:val="30"/>
        </w:rPr>
        <w:t xml:space="preserve">Monsieur le </w:t>
      </w:r>
      <w:r w:rsidR="000473E9" w:rsidRPr="00820F78">
        <w:rPr>
          <w:rFonts w:ascii="Optima" w:hAnsi="Optima"/>
          <w:sz w:val="30"/>
          <w:szCs w:val="30"/>
        </w:rPr>
        <w:t>Secrétaire Général et Fondateur de la Maison d’Izieu, mémorial des enfants juifs exterminés</w:t>
      </w:r>
    </w:p>
    <w:p w:rsidR="00463A0D" w:rsidRPr="00952664" w:rsidRDefault="00306459" w:rsidP="004E53E1">
      <w:pPr>
        <w:jc w:val="both"/>
        <w:rPr>
          <w:rFonts w:ascii="Optima" w:hAnsi="Optima"/>
          <w:sz w:val="30"/>
          <w:szCs w:val="30"/>
        </w:rPr>
      </w:pPr>
      <w:r w:rsidRPr="00952664">
        <w:rPr>
          <w:rFonts w:ascii="Optima" w:hAnsi="Optima"/>
          <w:sz w:val="30"/>
          <w:szCs w:val="30"/>
        </w:rPr>
        <w:t>M</w:t>
      </w:r>
      <w:r w:rsidR="000473E9" w:rsidRPr="00952664">
        <w:rPr>
          <w:rFonts w:ascii="Optima" w:hAnsi="Optima"/>
          <w:sz w:val="30"/>
          <w:szCs w:val="30"/>
        </w:rPr>
        <w:t>adame</w:t>
      </w:r>
      <w:r w:rsidRPr="00952664">
        <w:rPr>
          <w:rFonts w:ascii="Optima" w:hAnsi="Optima"/>
          <w:sz w:val="30"/>
          <w:szCs w:val="30"/>
        </w:rPr>
        <w:t xml:space="preserve"> </w:t>
      </w:r>
      <w:r w:rsidR="00D87A45">
        <w:rPr>
          <w:rFonts w:ascii="Optima" w:hAnsi="Optima"/>
          <w:sz w:val="30"/>
          <w:szCs w:val="30"/>
        </w:rPr>
        <w:t>et Messieurs</w:t>
      </w:r>
      <w:r w:rsidR="000473E9" w:rsidRPr="00952664">
        <w:rPr>
          <w:rFonts w:ascii="Optima" w:hAnsi="Optima"/>
          <w:sz w:val="30"/>
          <w:szCs w:val="30"/>
        </w:rPr>
        <w:t xml:space="preserve"> </w:t>
      </w:r>
      <w:r w:rsidRPr="00952664">
        <w:rPr>
          <w:rFonts w:ascii="Optima" w:hAnsi="Optima"/>
          <w:sz w:val="30"/>
          <w:szCs w:val="30"/>
        </w:rPr>
        <w:t>le</w:t>
      </w:r>
      <w:r w:rsidR="000473E9" w:rsidRPr="00952664">
        <w:rPr>
          <w:rFonts w:ascii="Optima" w:hAnsi="Optima"/>
          <w:sz w:val="30"/>
          <w:szCs w:val="30"/>
        </w:rPr>
        <w:t>s</w:t>
      </w:r>
      <w:r w:rsidRPr="00952664">
        <w:rPr>
          <w:rFonts w:ascii="Optima" w:hAnsi="Optima"/>
          <w:sz w:val="30"/>
          <w:szCs w:val="30"/>
        </w:rPr>
        <w:t xml:space="preserve"> Député</w:t>
      </w:r>
      <w:r w:rsidR="000473E9" w:rsidRPr="00952664">
        <w:rPr>
          <w:rFonts w:ascii="Optima" w:hAnsi="Optima"/>
          <w:sz w:val="30"/>
          <w:szCs w:val="30"/>
        </w:rPr>
        <w:t>s</w:t>
      </w:r>
      <w:r w:rsidRPr="00952664">
        <w:rPr>
          <w:rFonts w:ascii="Optima" w:hAnsi="Optima"/>
          <w:sz w:val="30"/>
          <w:szCs w:val="30"/>
        </w:rPr>
        <w:t>,</w:t>
      </w:r>
    </w:p>
    <w:p w:rsidR="000473E9" w:rsidRPr="00952664" w:rsidRDefault="000473E9" w:rsidP="004E53E1">
      <w:pPr>
        <w:jc w:val="both"/>
        <w:rPr>
          <w:rFonts w:ascii="Optima" w:hAnsi="Optima"/>
          <w:sz w:val="30"/>
          <w:szCs w:val="30"/>
        </w:rPr>
      </w:pPr>
      <w:r w:rsidRPr="00952664">
        <w:rPr>
          <w:rFonts w:ascii="Optima" w:hAnsi="Optima"/>
          <w:sz w:val="30"/>
          <w:szCs w:val="30"/>
        </w:rPr>
        <w:t>Monsieur le Sénateur,</w:t>
      </w:r>
    </w:p>
    <w:p w:rsidR="00463A0D" w:rsidRPr="00952664" w:rsidRDefault="00306459" w:rsidP="004E53E1">
      <w:pPr>
        <w:jc w:val="both"/>
        <w:rPr>
          <w:rFonts w:ascii="Optima" w:hAnsi="Optima"/>
          <w:sz w:val="30"/>
          <w:szCs w:val="30"/>
        </w:rPr>
      </w:pPr>
      <w:r w:rsidRPr="00952664">
        <w:rPr>
          <w:rFonts w:ascii="Optima" w:hAnsi="Optima"/>
          <w:sz w:val="30"/>
          <w:szCs w:val="30"/>
        </w:rPr>
        <w:t>Madame la Vice Présidente de Grenoble Alpes Métropole, représentant le Président,</w:t>
      </w:r>
    </w:p>
    <w:p w:rsidR="000473E9" w:rsidRPr="00952664" w:rsidRDefault="000473E9" w:rsidP="004E53E1">
      <w:pPr>
        <w:jc w:val="both"/>
        <w:rPr>
          <w:rFonts w:ascii="Optima" w:hAnsi="Optima"/>
          <w:sz w:val="30"/>
          <w:szCs w:val="30"/>
        </w:rPr>
      </w:pPr>
      <w:r w:rsidRPr="00952664">
        <w:rPr>
          <w:rFonts w:ascii="Optima" w:hAnsi="Optima"/>
          <w:sz w:val="30"/>
          <w:szCs w:val="30"/>
        </w:rPr>
        <w:t>Messieurs les Consuls</w:t>
      </w:r>
      <w:r w:rsidR="00820F78">
        <w:rPr>
          <w:rFonts w:ascii="Optima" w:hAnsi="Optima"/>
          <w:sz w:val="30"/>
          <w:szCs w:val="30"/>
        </w:rPr>
        <w:t>,</w:t>
      </w:r>
      <w:r w:rsidRPr="00952664">
        <w:rPr>
          <w:rFonts w:ascii="Optima" w:hAnsi="Optima"/>
          <w:sz w:val="30"/>
          <w:szCs w:val="30"/>
        </w:rPr>
        <w:t xml:space="preserve"> </w:t>
      </w:r>
    </w:p>
    <w:p w:rsidR="00463A0D" w:rsidRPr="00952664" w:rsidRDefault="00463A0D" w:rsidP="004E53E1">
      <w:pPr>
        <w:jc w:val="both"/>
        <w:rPr>
          <w:rFonts w:ascii="Optima" w:hAnsi="Optima"/>
          <w:sz w:val="30"/>
          <w:szCs w:val="30"/>
        </w:rPr>
      </w:pPr>
      <w:r w:rsidRPr="00952664">
        <w:rPr>
          <w:rFonts w:ascii="Optima" w:hAnsi="Optima"/>
          <w:sz w:val="30"/>
          <w:szCs w:val="30"/>
        </w:rPr>
        <w:t xml:space="preserve">Mon </w:t>
      </w:r>
      <w:r w:rsidR="000473E9" w:rsidRPr="00952664">
        <w:rPr>
          <w:rFonts w:ascii="Optima" w:hAnsi="Optima"/>
          <w:sz w:val="30"/>
          <w:szCs w:val="30"/>
        </w:rPr>
        <w:t>Colonel délégué militaire Départemental</w:t>
      </w:r>
      <w:r w:rsidR="00820F78">
        <w:rPr>
          <w:rFonts w:ascii="Optima" w:hAnsi="Optima"/>
          <w:sz w:val="30"/>
          <w:szCs w:val="30"/>
        </w:rPr>
        <w:t>,</w:t>
      </w:r>
    </w:p>
    <w:p w:rsidR="000473E9" w:rsidRPr="00952664" w:rsidRDefault="00820F78" w:rsidP="004E53E1">
      <w:pPr>
        <w:jc w:val="both"/>
        <w:rPr>
          <w:rFonts w:ascii="Optima" w:hAnsi="Optima"/>
          <w:sz w:val="30"/>
          <w:szCs w:val="30"/>
        </w:rPr>
      </w:pPr>
      <w:r>
        <w:rPr>
          <w:rFonts w:ascii="Optima" w:hAnsi="Optima" w:cs="Calibri"/>
          <w:sz w:val="30"/>
          <w:szCs w:val="30"/>
        </w:rPr>
        <w:t>Mon C</w:t>
      </w:r>
      <w:r w:rsidR="000473E9" w:rsidRPr="00952664">
        <w:rPr>
          <w:rFonts w:ascii="Optima" w:hAnsi="Optima" w:cs="Calibri"/>
          <w:sz w:val="30"/>
          <w:szCs w:val="30"/>
        </w:rPr>
        <w:t>olonel représentant le directeur du SDIS</w:t>
      </w:r>
      <w:r>
        <w:rPr>
          <w:rFonts w:ascii="Optima" w:hAnsi="Optima" w:cs="Calibri"/>
          <w:sz w:val="30"/>
          <w:szCs w:val="30"/>
        </w:rPr>
        <w:t>,</w:t>
      </w:r>
      <w:r w:rsidR="000473E9" w:rsidRPr="00952664">
        <w:rPr>
          <w:rFonts w:ascii="Optima" w:hAnsi="Optima" w:cs="Calibri"/>
          <w:sz w:val="30"/>
          <w:szCs w:val="30"/>
        </w:rPr>
        <w:t xml:space="preserve"> </w:t>
      </w:r>
    </w:p>
    <w:p w:rsidR="00463A0D" w:rsidRPr="00952664" w:rsidRDefault="00463A0D" w:rsidP="004E53E1">
      <w:pPr>
        <w:jc w:val="both"/>
        <w:rPr>
          <w:rFonts w:ascii="Optima" w:hAnsi="Optima"/>
          <w:sz w:val="30"/>
          <w:szCs w:val="30"/>
        </w:rPr>
      </w:pPr>
      <w:r w:rsidRPr="00952664">
        <w:rPr>
          <w:rFonts w:ascii="Optima" w:hAnsi="Optima"/>
          <w:sz w:val="30"/>
          <w:szCs w:val="30"/>
        </w:rPr>
        <w:t xml:space="preserve">Mesdames et Messieurs les </w:t>
      </w:r>
      <w:r w:rsidR="00306459" w:rsidRPr="00952664">
        <w:rPr>
          <w:rFonts w:ascii="Optima" w:hAnsi="Optima"/>
          <w:sz w:val="30"/>
          <w:szCs w:val="30"/>
        </w:rPr>
        <w:t>Elus</w:t>
      </w:r>
      <w:r w:rsidRPr="00952664">
        <w:rPr>
          <w:rFonts w:ascii="Optima" w:hAnsi="Optima"/>
          <w:sz w:val="30"/>
          <w:szCs w:val="30"/>
        </w:rPr>
        <w:t>,</w:t>
      </w:r>
    </w:p>
    <w:p w:rsidR="00463A0D" w:rsidRPr="00952664" w:rsidRDefault="00463A0D" w:rsidP="004E53E1">
      <w:pPr>
        <w:jc w:val="both"/>
        <w:rPr>
          <w:rFonts w:ascii="Optima" w:hAnsi="Optima"/>
          <w:sz w:val="30"/>
          <w:szCs w:val="30"/>
        </w:rPr>
      </w:pPr>
      <w:r w:rsidRPr="00952664">
        <w:rPr>
          <w:rFonts w:ascii="Optima" w:hAnsi="Optima"/>
          <w:sz w:val="30"/>
          <w:szCs w:val="30"/>
        </w:rPr>
        <w:t>Messieurs les Rabbins,</w:t>
      </w:r>
    </w:p>
    <w:p w:rsidR="00463A0D" w:rsidRPr="00952664" w:rsidRDefault="00463A0D" w:rsidP="004E53E1">
      <w:pPr>
        <w:jc w:val="both"/>
        <w:rPr>
          <w:rFonts w:ascii="Optima" w:hAnsi="Optima"/>
          <w:sz w:val="30"/>
          <w:szCs w:val="30"/>
        </w:rPr>
      </w:pPr>
      <w:r w:rsidRPr="00952664">
        <w:rPr>
          <w:rFonts w:ascii="Optima" w:hAnsi="Optima"/>
          <w:sz w:val="30"/>
          <w:szCs w:val="30"/>
        </w:rPr>
        <w:t xml:space="preserve">Messieurs les représentants des </w:t>
      </w:r>
      <w:r w:rsidR="00306459" w:rsidRPr="00952664">
        <w:rPr>
          <w:rFonts w:ascii="Optima" w:hAnsi="Optima"/>
          <w:sz w:val="30"/>
          <w:szCs w:val="30"/>
        </w:rPr>
        <w:t xml:space="preserve">chrétiens </w:t>
      </w:r>
      <w:r w:rsidRPr="00952664">
        <w:rPr>
          <w:rFonts w:ascii="Optima" w:hAnsi="Optima"/>
          <w:sz w:val="30"/>
          <w:szCs w:val="30"/>
        </w:rPr>
        <w:t>amis d’Israël et des amitiés judéo -chrétiennes</w:t>
      </w:r>
    </w:p>
    <w:p w:rsidR="00463A0D" w:rsidRPr="00952664" w:rsidRDefault="00463A0D" w:rsidP="004E53E1">
      <w:pPr>
        <w:jc w:val="both"/>
        <w:rPr>
          <w:rFonts w:ascii="Optima" w:hAnsi="Optima"/>
          <w:sz w:val="30"/>
          <w:szCs w:val="30"/>
        </w:rPr>
      </w:pPr>
      <w:r w:rsidRPr="00952664">
        <w:rPr>
          <w:rFonts w:ascii="Optima" w:hAnsi="Optima"/>
          <w:sz w:val="30"/>
          <w:szCs w:val="30"/>
        </w:rPr>
        <w:t>Mesdames et Messieurs les Présidents d’Association cultuelles et culturelles,</w:t>
      </w:r>
    </w:p>
    <w:p w:rsidR="00463A0D" w:rsidRPr="00952664" w:rsidRDefault="00463A0D" w:rsidP="004E53E1">
      <w:pPr>
        <w:jc w:val="both"/>
        <w:rPr>
          <w:rFonts w:ascii="Optima" w:hAnsi="Optima"/>
          <w:sz w:val="30"/>
          <w:szCs w:val="30"/>
        </w:rPr>
      </w:pPr>
      <w:r w:rsidRPr="00952664">
        <w:rPr>
          <w:rFonts w:ascii="Optima" w:hAnsi="Optima"/>
          <w:sz w:val="30"/>
          <w:szCs w:val="30"/>
        </w:rPr>
        <w:t>Mesdames et Messieurs,</w:t>
      </w:r>
    </w:p>
    <w:p w:rsidR="00463A0D" w:rsidRPr="00952664" w:rsidRDefault="00E30271" w:rsidP="004E53E1">
      <w:pPr>
        <w:jc w:val="both"/>
        <w:rPr>
          <w:rFonts w:ascii="Optima" w:hAnsi="Optima"/>
          <w:sz w:val="30"/>
          <w:szCs w:val="30"/>
        </w:rPr>
      </w:pPr>
      <w:r w:rsidRPr="00952664">
        <w:rPr>
          <w:rFonts w:ascii="Optima" w:hAnsi="Optima"/>
          <w:sz w:val="30"/>
          <w:szCs w:val="30"/>
        </w:rPr>
        <w:t>Chers A</w:t>
      </w:r>
      <w:r w:rsidR="00463A0D" w:rsidRPr="00952664">
        <w:rPr>
          <w:rFonts w:ascii="Optima" w:hAnsi="Optima"/>
          <w:sz w:val="30"/>
          <w:szCs w:val="30"/>
        </w:rPr>
        <w:t>mis,</w:t>
      </w:r>
    </w:p>
    <w:p w:rsidR="00463A0D" w:rsidRPr="00952664" w:rsidRDefault="00463A0D" w:rsidP="004E53E1">
      <w:pPr>
        <w:jc w:val="both"/>
        <w:rPr>
          <w:rFonts w:ascii="Optima" w:hAnsi="Optima"/>
          <w:sz w:val="30"/>
          <w:szCs w:val="30"/>
        </w:rPr>
      </w:pPr>
    </w:p>
    <w:p w:rsidR="00463A0D" w:rsidRPr="00952664" w:rsidRDefault="00463A0D" w:rsidP="004E53E1">
      <w:pPr>
        <w:jc w:val="both"/>
        <w:rPr>
          <w:rFonts w:ascii="Optima" w:hAnsi="Optima"/>
          <w:sz w:val="30"/>
          <w:szCs w:val="30"/>
        </w:rPr>
      </w:pPr>
    </w:p>
    <w:p w:rsidR="00F972FD" w:rsidRPr="00F32B38" w:rsidRDefault="00F32B38" w:rsidP="00F030B0">
      <w:pPr>
        <w:jc w:val="both"/>
        <w:rPr>
          <w:rFonts w:ascii="Optima" w:hAnsi="Optima"/>
          <w:i/>
          <w:sz w:val="30"/>
          <w:szCs w:val="30"/>
        </w:rPr>
      </w:pPr>
      <w:r>
        <w:rPr>
          <w:rFonts w:ascii="Optima" w:hAnsi="Optima"/>
          <w:sz w:val="30"/>
          <w:szCs w:val="30"/>
        </w:rPr>
        <w:t>« </w:t>
      </w:r>
      <w:r w:rsidR="000E76A0" w:rsidRPr="00F32B38">
        <w:rPr>
          <w:rFonts w:ascii="Optima" w:hAnsi="Optima"/>
          <w:i/>
          <w:sz w:val="30"/>
          <w:szCs w:val="30"/>
        </w:rPr>
        <w:t>La Torah ne commence pas par la</w:t>
      </w:r>
      <w:r w:rsidR="000473E9" w:rsidRPr="00F32B38">
        <w:rPr>
          <w:rFonts w:ascii="Optima" w:hAnsi="Optima"/>
          <w:i/>
          <w:sz w:val="30"/>
          <w:szCs w:val="30"/>
        </w:rPr>
        <w:t xml:space="preserve"> première lettre de l’alphabet, aleph, mais par la lettre beit, une lettre qui signifie en hébreu « maison ». Elle se dessine précisément comme la promesse d’un foyer : un trait y trace un toit, un autre un mur posé sur le sol, et l’ouverture dans la calligraphie dit la porte de cette maison dessinée sur le parchemin. </w:t>
      </w:r>
    </w:p>
    <w:p w:rsidR="00F972FD" w:rsidRPr="00F32B38" w:rsidRDefault="000473E9" w:rsidP="00F030B0">
      <w:pPr>
        <w:jc w:val="both"/>
        <w:rPr>
          <w:rFonts w:ascii="Optima" w:hAnsi="Optima"/>
          <w:i/>
          <w:sz w:val="30"/>
          <w:szCs w:val="30"/>
        </w:rPr>
      </w:pPr>
      <w:r w:rsidRPr="00F32B38">
        <w:rPr>
          <w:rFonts w:ascii="Optima" w:hAnsi="Optima"/>
          <w:i/>
          <w:sz w:val="30"/>
          <w:szCs w:val="30"/>
        </w:rPr>
        <w:t xml:space="preserve">Voilà comment commence l’histoire, dans la promesse d’une maison qui saura offrir une protection à celui qui s’y abrite. </w:t>
      </w:r>
    </w:p>
    <w:p w:rsidR="00F030B0" w:rsidRPr="00F32B38" w:rsidRDefault="000473E9" w:rsidP="00F030B0">
      <w:pPr>
        <w:jc w:val="both"/>
        <w:rPr>
          <w:rFonts w:ascii="Optima" w:hAnsi="Optima"/>
          <w:i/>
          <w:sz w:val="30"/>
          <w:szCs w:val="30"/>
        </w:rPr>
      </w:pPr>
      <w:r w:rsidRPr="00F32B38">
        <w:rPr>
          <w:rFonts w:ascii="Optima" w:hAnsi="Optima"/>
          <w:i/>
          <w:sz w:val="30"/>
          <w:szCs w:val="30"/>
        </w:rPr>
        <w:t xml:space="preserve">A tout jamais, la maison des enfants d’Izieu raconte autre chose…L’histoire d’une maison qui n’a pas pu </w:t>
      </w:r>
      <w:r w:rsidR="00D87A45" w:rsidRPr="00F32B38">
        <w:rPr>
          <w:rFonts w:ascii="Optima" w:hAnsi="Optima"/>
          <w:i/>
          <w:sz w:val="30"/>
          <w:szCs w:val="30"/>
        </w:rPr>
        <w:t xml:space="preserve"> protéger</w:t>
      </w:r>
      <w:r w:rsidRPr="00F32B38">
        <w:rPr>
          <w:rFonts w:ascii="Optima" w:hAnsi="Optima"/>
          <w:i/>
          <w:sz w:val="30"/>
          <w:szCs w:val="30"/>
        </w:rPr>
        <w:t>.</w:t>
      </w:r>
    </w:p>
    <w:p w:rsidR="00335440" w:rsidRPr="00F32B38" w:rsidRDefault="000473E9" w:rsidP="00F030B0">
      <w:pPr>
        <w:jc w:val="both"/>
        <w:rPr>
          <w:rFonts w:ascii="Optima" w:hAnsi="Optima"/>
          <w:i/>
          <w:sz w:val="30"/>
          <w:szCs w:val="30"/>
        </w:rPr>
      </w:pPr>
      <w:r w:rsidRPr="00F32B38">
        <w:rPr>
          <w:rFonts w:ascii="Optima" w:hAnsi="Optima"/>
          <w:i/>
          <w:sz w:val="30"/>
          <w:szCs w:val="30"/>
        </w:rPr>
        <w:t>La Torah commence par une histoire d’enfants, l’histoire d’une humanité sous les traits des deux premiers enfants du monde</w:t>
      </w:r>
      <w:r w:rsidR="008F7D8C" w:rsidRPr="00F32B38">
        <w:rPr>
          <w:rFonts w:ascii="Optima" w:hAnsi="Optima"/>
          <w:i/>
          <w:sz w:val="30"/>
          <w:szCs w:val="30"/>
        </w:rPr>
        <w:t>,</w:t>
      </w:r>
      <w:r w:rsidRPr="00F32B38">
        <w:rPr>
          <w:rFonts w:ascii="Optima" w:hAnsi="Optima"/>
          <w:i/>
          <w:sz w:val="30"/>
          <w:szCs w:val="30"/>
        </w:rPr>
        <w:t xml:space="preserve"> </w:t>
      </w:r>
      <w:r w:rsidR="008F7D8C" w:rsidRPr="00F32B38">
        <w:rPr>
          <w:rFonts w:ascii="Optima" w:hAnsi="Optima"/>
          <w:i/>
          <w:sz w:val="30"/>
          <w:szCs w:val="30"/>
        </w:rPr>
        <w:t xml:space="preserve">Caïn et </w:t>
      </w:r>
      <w:r w:rsidR="000E76A0" w:rsidRPr="00F32B38">
        <w:rPr>
          <w:rFonts w:ascii="Optima" w:hAnsi="Optima"/>
          <w:i/>
          <w:sz w:val="30"/>
          <w:szCs w:val="30"/>
        </w:rPr>
        <w:t>Abel</w:t>
      </w:r>
      <w:r w:rsidR="008F7D8C" w:rsidRPr="00F32B38">
        <w:rPr>
          <w:rFonts w:ascii="Optima" w:hAnsi="Optima"/>
          <w:i/>
          <w:sz w:val="30"/>
          <w:szCs w:val="30"/>
        </w:rPr>
        <w:t>. Un jour, un frère se lève et tue l’autre par haine, bêtise ou jalousie. D. surgit face à l’assassin et lui demande : « Qu’as tu fait ? La voix des sangs</w:t>
      </w:r>
      <w:r w:rsidR="00335440" w:rsidRPr="00F32B38">
        <w:rPr>
          <w:rFonts w:ascii="Optima" w:hAnsi="Optima"/>
          <w:i/>
          <w:sz w:val="30"/>
          <w:szCs w:val="30"/>
        </w:rPr>
        <w:t xml:space="preserve"> (au pluriel)</w:t>
      </w:r>
      <w:r w:rsidR="008F7D8C" w:rsidRPr="00F32B38">
        <w:rPr>
          <w:rFonts w:ascii="Optima" w:hAnsi="Optima"/>
          <w:i/>
          <w:sz w:val="30"/>
          <w:szCs w:val="30"/>
        </w:rPr>
        <w:t xml:space="preserve"> de ton frère hurle vers moi depuis les profondeurs de la terre ». </w:t>
      </w:r>
    </w:p>
    <w:p w:rsidR="00335440" w:rsidRPr="00F32B38" w:rsidRDefault="008F7D8C" w:rsidP="00F030B0">
      <w:pPr>
        <w:jc w:val="both"/>
        <w:rPr>
          <w:rFonts w:ascii="Optima" w:hAnsi="Optima"/>
          <w:b/>
          <w:i/>
          <w:sz w:val="30"/>
          <w:szCs w:val="30"/>
        </w:rPr>
      </w:pPr>
      <w:r w:rsidRPr="00F32B38">
        <w:rPr>
          <w:rFonts w:ascii="Optima" w:hAnsi="Optima"/>
          <w:b/>
          <w:i/>
          <w:sz w:val="30"/>
          <w:szCs w:val="30"/>
        </w:rPr>
        <w:t>A tout jamais, la maison des enfants d’Izieu raconte la même chose…</w:t>
      </w:r>
    </w:p>
    <w:p w:rsidR="000473E9" w:rsidRPr="00F32B38" w:rsidRDefault="008F7D8C" w:rsidP="00F030B0">
      <w:pPr>
        <w:jc w:val="both"/>
        <w:rPr>
          <w:rFonts w:ascii="Optima" w:hAnsi="Optima"/>
          <w:i/>
          <w:sz w:val="30"/>
          <w:szCs w:val="30"/>
        </w:rPr>
      </w:pPr>
      <w:r w:rsidRPr="00F32B38">
        <w:rPr>
          <w:rFonts w:ascii="Optima" w:hAnsi="Optima"/>
          <w:i/>
          <w:sz w:val="30"/>
          <w:szCs w:val="30"/>
        </w:rPr>
        <w:t>L’histoire d’un hurlement qui résonne.</w:t>
      </w:r>
    </w:p>
    <w:p w:rsidR="00335440" w:rsidRPr="00F32B38" w:rsidRDefault="008F7D8C" w:rsidP="008F7D8C">
      <w:pPr>
        <w:jc w:val="both"/>
        <w:rPr>
          <w:rFonts w:ascii="Optima" w:hAnsi="Optima"/>
          <w:i/>
          <w:sz w:val="30"/>
          <w:szCs w:val="30"/>
        </w:rPr>
      </w:pPr>
      <w:r w:rsidRPr="00F32B38">
        <w:rPr>
          <w:rFonts w:ascii="Optima" w:hAnsi="Optima"/>
          <w:i/>
          <w:sz w:val="30"/>
          <w:szCs w:val="30"/>
        </w:rPr>
        <w:lastRenderedPageBreak/>
        <w:t>« </w:t>
      </w:r>
      <w:r w:rsidRPr="00F32B38">
        <w:rPr>
          <w:rFonts w:ascii="Optima" w:hAnsi="Optima"/>
          <w:b/>
          <w:i/>
          <w:sz w:val="30"/>
          <w:szCs w:val="30"/>
        </w:rPr>
        <w:t>La voix des sangs </w:t>
      </w:r>
      <w:r w:rsidRPr="00F32B38">
        <w:rPr>
          <w:rFonts w:ascii="Optima" w:hAnsi="Optima"/>
          <w:i/>
          <w:sz w:val="30"/>
          <w:szCs w:val="30"/>
        </w:rPr>
        <w:t xml:space="preserve">» c’est celle de ces 44 enfants …Les commentateurs de la Torah ne cessent de s’interroger sur l’étrange pluriel de ce verset biblique. Pourquoi hurlent donc les sangs d’une victime ? Réponse des sages : </w:t>
      </w:r>
      <w:r w:rsidR="000E76A0" w:rsidRPr="00F32B38">
        <w:rPr>
          <w:rFonts w:ascii="Optima" w:hAnsi="Optima"/>
          <w:i/>
          <w:sz w:val="30"/>
          <w:szCs w:val="30"/>
        </w:rPr>
        <w:t>« </w:t>
      </w:r>
      <w:r w:rsidRPr="00F32B38">
        <w:rPr>
          <w:rFonts w:ascii="Optima" w:hAnsi="Optima"/>
          <w:i/>
          <w:sz w:val="30"/>
          <w:szCs w:val="30"/>
        </w:rPr>
        <w:t>à travers lui pleurent et s’élèvent les cris de toutes les générations qui auraient pu naître de lui s’il était resté en vie</w:t>
      </w:r>
      <w:r w:rsidR="000E76A0" w:rsidRPr="00F32B38">
        <w:rPr>
          <w:rFonts w:ascii="Optima" w:hAnsi="Optima"/>
          <w:i/>
          <w:sz w:val="30"/>
          <w:szCs w:val="30"/>
        </w:rPr>
        <w:t> »</w:t>
      </w:r>
      <w:r w:rsidRPr="00F32B38">
        <w:rPr>
          <w:rFonts w:ascii="Optima" w:hAnsi="Optima"/>
          <w:i/>
          <w:sz w:val="30"/>
          <w:szCs w:val="30"/>
        </w:rPr>
        <w:t xml:space="preserve">. </w:t>
      </w:r>
    </w:p>
    <w:p w:rsidR="008F7D8C" w:rsidRPr="00F32B38" w:rsidRDefault="008F7D8C" w:rsidP="008F7D8C">
      <w:pPr>
        <w:jc w:val="both"/>
        <w:rPr>
          <w:rFonts w:ascii="Optima" w:hAnsi="Optima"/>
          <w:b/>
          <w:i/>
          <w:sz w:val="30"/>
          <w:szCs w:val="30"/>
        </w:rPr>
      </w:pPr>
      <w:r w:rsidRPr="00F32B38">
        <w:rPr>
          <w:rFonts w:ascii="Optima" w:hAnsi="Optima"/>
          <w:b/>
          <w:i/>
          <w:sz w:val="30"/>
          <w:szCs w:val="30"/>
        </w:rPr>
        <w:t>A tout jamais, la maison des enfants d’Izieu raconte la même chose.</w:t>
      </w:r>
    </w:p>
    <w:p w:rsidR="00F972FD" w:rsidRPr="00F32B38" w:rsidRDefault="00F972FD" w:rsidP="008F7D8C">
      <w:pPr>
        <w:jc w:val="both"/>
        <w:rPr>
          <w:rFonts w:ascii="Optima" w:hAnsi="Optima"/>
          <w:b/>
          <w:i/>
          <w:sz w:val="30"/>
          <w:szCs w:val="30"/>
        </w:rPr>
      </w:pPr>
    </w:p>
    <w:p w:rsidR="008F7D8C" w:rsidRPr="00F32B38" w:rsidRDefault="008F7D8C" w:rsidP="008F7D8C">
      <w:pPr>
        <w:jc w:val="both"/>
        <w:rPr>
          <w:rFonts w:ascii="Optima" w:hAnsi="Optima"/>
          <w:i/>
          <w:sz w:val="30"/>
          <w:szCs w:val="30"/>
        </w:rPr>
      </w:pPr>
      <w:r w:rsidRPr="00F32B38">
        <w:rPr>
          <w:rFonts w:ascii="Optima" w:hAnsi="Optima"/>
          <w:i/>
          <w:sz w:val="30"/>
          <w:szCs w:val="30"/>
        </w:rPr>
        <w:t>Et nous pleurons à la fois ce qui leur est arrivé</w:t>
      </w:r>
      <w:r w:rsidR="00A54C39">
        <w:rPr>
          <w:rFonts w:ascii="Optima" w:hAnsi="Optima"/>
          <w:i/>
          <w:sz w:val="30"/>
          <w:szCs w:val="30"/>
        </w:rPr>
        <w:t>,</w:t>
      </w:r>
      <w:r w:rsidRPr="00F32B38">
        <w:rPr>
          <w:rFonts w:ascii="Optima" w:hAnsi="Optima"/>
          <w:i/>
          <w:sz w:val="30"/>
          <w:szCs w:val="30"/>
        </w:rPr>
        <w:t xml:space="preserve"> et ce qui n’arrivera pas parce que leur vie s’est interrompue. Depuis les profondeurs de la terre, s’élèvent les voix de ce qu’ils auraient pu être et de ce que nous aurions été grâce à eux.</w:t>
      </w:r>
    </w:p>
    <w:p w:rsidR="008F7D8C" w:rsidRPr="00F32B38" w:rsidRDefault="008F7D8C" w:rsidP="008F7D8C">
      <w:pPr>
        <w:jc w:val="both"/>
        <w:rPr>
          <w:rFonts w:ascii="Optima" w:hAnsi="Optima"/>
          <w:i/>
          <w:sz w:val="30"/>
          <w:szCs w:val="30"/>
        </w:rPr>
      </w:pPr>
      <w:r w:rsidRPr="00A54C39">
        <w:rPr>
          <w:rFonts w:ascii="Optima" w:hAnsi="Optima"/>
          <w:b/>
          <w:i/>
          <w:sz w:val="30"/>
          <w:szCs w:val="30"/>
        </w:rPr>
        <w:t>Et tout ce qui nous reste à faire, est de continuer à écouter, à raconter leur histoire et à leur offrir par nos mémoires une maison dans ce monde.</w:t>
      </w:r>
      <w:r w:rsidR="00F32B38" w:rsidRPr="00F32B38">
        <w:rPr>
          <w:rFonts w:ascii="Optima" w:hAnsi="Optima"/>
          <w:i/>
          <w:sz w:val="30"/>
          <w:szCs w:val="30"/>
        </w:rPr>
        <w:t> »</w:t>
      </w:r>
    </w:p>
    <w:p w:rsidR="00335440" w:rsidRPr="00F32B38" w:rsidRDefault="00335440" w:rsidP="008F7D8C">
      <w:pPr>
        <w:jc w:val="both"/>
        <w:rPr>
          <w:rFonts w:ascii="Optima" w:hAnsi="Optima"/>
          <w:i/>
          <w:sz w:val="30"/>
          <w:szCs w:val="30"/>
        </w:rPr>
      </w:pPr>
    </w:p>
    <w:p w:rsidR="00335440" w:rsidRPr="00952664" w:rsidRDefault="00335440" w:rsidP="00335440">
      <w:pPr>
        <w:jc w:val="both"/>
        <w:rPr>
          <w:rFonts w:ascii="Optima" w:hAnsi="Optima"/>
          <w:sz w:val="30"/>
          <w:szCs w:val="30"/>
        </w:rPr>
      </w:pPr>
      <w:r w:rsidRPr="00952664">
        <w:rPr>
          <w:rFonts w:ascii="Optima" w:hAnsi="Optima"/>
          <w:sz w:val="30"/>
          <w:szCs w:val="30"/>
        </w:rPr>
        <w:t>Chers amis, j’ai souhaité, en préambule de mon propos, vous liv</w:t>
      </w:r>
      <w:r w:rsidR="00A54C39">
        <w:rPr>
          <w:rFonts w:ascii="Optima" w:hAnsi="Optima"/>
          <w:sz w:val="30"/>
          <w:szCs w:val="30"/>
        </w:rPr>
        <w:t>rer ce très beau texte de</w:t>
      </w:r>
      <w:r w:rsidRPr="00952664">
        <w:rPr>
          <w:rFonts w:ascii="Optima" w:hAnsi="Optima"/>
          <w:sz w:val="30"/>
          <w:szCs w:val="30"/>
        </w:rPr>
        <w:t xml:space="preserve"> Delphine Horvilleur, paru dans un numéro spécial de la revue Tenoua, pour que vous ressentiez toute la symbolique biblique exprimée par le drame de la maison d’Izieu.</w:t>
      </w:r>
    </w:p>
    <w:p w:rsidR="00F972FD" w:rsidRDefault="00335440" w:rsidP="00335440">
      <w:pPr>
        <w:jc w:val="both"/>
        <w:rPr>
          <w:rFonts w:ascii="Optima" w:hAnsi="Optima"/>
          <w:sz w:val="30"/>
          <w:szCs w:val="30"/>
        </w:rPr>
      </w:pPr>
      <w:r w:rsidRPr="00952664">
        <w:rPr>
          <w:rFonts w:ascii="Optima" w:hAnsi="Optima"/>
          <w:sz w:val="30"/>
          <w:szCs w:val="30"/>
        </w:rPr>
        <w:t>Oui, les enfants d’Izieu auraient aimé aller à l’école de la République, obtenir un diplôme, un métier, fonder une famille, lire, aller au spectacle. Ils auraient aimé apprendre et voyager, et leurs parents auraient voulu les voir grandir, vieillir ensemble. Tous auraient voulu aimer et être aimés.</w:t>
      </w:r>
    </w:p>
    <w:p w:rsidR="00335440" w:rsidRPr="00952664" w:rsidRDefault="00335440" w:rsidP="00335440">
      <w:pPr>
        <w:jc w:val="both"/>
        <w:rPr>
          <w:rFonts w:ascii="Optima" w:hAnsi="Optima"/>
          <w:sz w:val="30"/>
          <w:szCs w:val="30"/>
        </w:rPr>
      </w:pPr>
      <w:r w:rsidRPr="00952664">
        <w:rPr>
          <w:rFonts w:ascii="Optima" w:hAnsi="Optima"/>
          <w:sz w:val="30"/>
          <w:szCs w:val="30"/>
        </w:rPr>
        <w:t xml:space="preserve"> A ces enfants, nous voulons dire ce soir que nous ne les oublions pas, nous voulons leur dire que nous les aimons, nous voulons leur dire que nous ferons tout pour que leurs supplices nous exhortent sans cesse à ne céder ni à la haine, ni à la rancœur, ni au désespoir.</w:t>
      </w:r>
    </w:p>
    <w:p w:rsidR="00335440" w:rsidRPr="00952664" w:rsidRDefault="00335440" w:rsidP="00335440">
      <w:pPr>
        <w:jc w:val="both"/>
        <w:rPr>
          <w:rFonts w:ascii="Optima" w:hAnsi="Optima"/>
          <w:sz w:val="30"/>
          <w:szCs w:val="30"/>
        </w:rPr>
      </w:pPr>
    </w:p>
    <w:p w:rsidR="00F972FD" w:rsidRDefault="00335440" w:rsidP="00335440">
      <w:pPr>
        <w:jc w:val="both"/>
        <w:rPr>
          <w:rFonts w:ascii="Optima" w:hAnsi="Optima"/>
          <w:sz w:val="30"/>
          <w:szCs w:val="30"/>
        </w:rPr>
      </w:pPr>
      <w:r w:rsidRPr="00A54C39">
        <w:rPr>
          <w:rFonts w:ascii="Optima" w:hAnsi="Optima"/>
          <w:b/>
          <w:sz w:val="30"/>
          <w:szCs w:val="30"/>
        </w:rPr>
        <w:t>Mais Izieu, avant d’être le nom d’une tragédie criminelle fut celui d’un</w:t>
      </w:r>
      <w:r w:rsidRPr="00952664">
        <w:rPr>
          <w:rFonts w:ascii="Optima" w:hAnsi="Optima"/>
          <w:sz w:val="30"/>
          <w:szCs w:val="30"/>
        </w:rPr>
        <w:t xml:space="preserve"> </w:t>
      </w:r>
      <w:r w:rsidRPr="00A54C39">
        <w:rPr>
          <w:rFonts w:ascii="Optima" w:hAnsi="Optima"/>
          <w:b/>
          <w:sz w:val="30"/>
          <w:szCs w:val="30"/>
        </w:rPr>
        <w:t>refuge.</w:t>
      </w:r>
      <w:r w:rsidRPr="00952664">
        <w:rPr>
          <w:rFonts w:ascii="Optima" w:hAnsi="Optima"/>
          <w:sz w:val="30"/>
          <w:szCs w:val="30"/>
        </w:rPr>
        <w:t xml:space="preserve"> Depuis l’été 42, le gouvernement de Vichy livre les juifs de la zone sud non occupée aux nazis</w:t>
      </w:r>
      <w:r w:rsidR="0039682E" w:rsidRPr="00952664">
        <w:rPr>
          <w:rFonts w:ascii="Optima" w:hAnsi="Optima"/>
          <w:sz w:val="30"/>
          <w:szCs w:val="30"/>
        </w:rPr>
        <w:t xml:space="preserve"> et obtient même des allemands l’autorisation de déporter les enfants juifs jusqu’alors exclus des convois. De nombreuses familles sont internées dans de</w:t>
      </w:r>
      <w:r w:rsidR="00A54C39">
        <w:rPr>
          <w:rFonts w:ascii="Optima" w:hAnsi="Optima"/>
          <w:sz w:val="30"/>
          <w:szCs w:val="30"/>
        </w:rPr>
        <w:t>s camps du sud de la France. L’Oe</w:t>
      </w:r>
      <w:r w:rsidR="0039682E" w:rsidRPr="00952664">
        <w:rPr>
          <w:rFonts w:ascii="Optima" w:hAnsi="Optima"/>
          <w:sz w:val="30"/>
          <w:szCs w:val="30"/>
        </w:rPr>
        <w:t>uvre de Secours aux Enfants est présente dans les camps et s’organise pour faire sortir le maximum d’enfants de ces antichambres de la déportation, et garantir leur accueil et leur hébergement à l’extérieur. Mais ces maisons d’</w:t>
      </w:r>
      <w:r w:rsidR="00952664" w:rsidRPr="00952664">
        <w:rPr>
          <w:rFonts w:ascii="Optima" w:hAnsi="Optima"/>
          <w:sz w:val="30"/>
          <w:szCs w:val="30"/>
        </w:rPr>
        <w:t>enfants</w:t>
      </w:r>
      <w:r w:rsidR="0039682E" w:rsidRPr="00952664">
        <w:rPr>
          <w:rFonts w:ascii="Optima" w:hAnsi="Optima"/>
          <w:sz w:val="30"/>
          <w:szCs w:val="30"/>
        </w:rPr>
        <w:t xml:space="preserve"> ou lieux de refuge, comme le sanatorium dans l’Hérault que dirige l’assistante sociale Sabine Zlatin, ne sont plus sûres car soumises de plus en plus à des rafles et des arrestations.</w:t>
      </w:r>
    </w:p>
    <w:p w:rsidR="00F972FD" w:rsidRDefault="00F972FD" w:rsidP="00335440">
      <w:pPr>
        <w:jc w:val="both"/>
        <w:rPr>
          <w:rFonts w:ascii="Optima" w:hAnsi="Optima"/>
          <w:sz w:val="30"/>
          <w:szCs w:val="30"/>
        </w:rPr>
      </w:pPr>
    </w:p>
    <w:p w:rsidR="00335440" w:rsidRPr="00A54C39" w:rsidRDefault="0039682E" w:rsidP="00335440">
      <w:pPr>
        <w:jc w:val="both"/>
        <w:rPr>
          <w:rFonts w:ascii="Optima" w:hAnsi="Optima"/>
          <w:b/>
          <w:sz w:val="30"/>
          <w:szCs w:val="30"/>
        </w:rPr>
      </w:pPr>
      <w:r w:rsidRPr="00952664">
        <w:rPr>
          <w:rFonts w:ascii="Optima" w:hAnsi="Optima"/>
          <w:sz w:val="30"/>
          <w:szCs w:val="30"/>
        </w:rPr>
        <w:lastRenderedPageBreak/>
        <w:t xml:space="preserve"> Au printemps 43, Sabine Zlatin, qui cherche </w:t>
      </w:r>
      <w:r w:rsidR="00952664" w:rsidRPr="00952664">
        <w:rPr>
          <w:rFonts w:ascii="Optima" w:hAnsi="Optima"/>
          <w:sz w:val="30"/>
          <w:szCs w:val="30"/>
        </w:rPr>
        <w:t>désespérément</w:t>
      </w:r>
      <w:r w:rsidRPr="00952664">
        <w:rPr>
          <w:rFonts w:ascii="Optima" w:hAnsi="Optima"/>
          <w:sz w:val="30"/>
          <w:szCs w:val="30"/>
        </w:rPr>
        <w:t xml:space="preserve"> un nouveau lieu de refuge est mise en contact avec le Sous Préfet de Belley, Pierre-Marcel Wiltzer, qui lui propose la création à côté d’Izieu, d’une nouvelle maison refuge, baptisée officiellement « </w:t>
      </w:r>
      <w:r w:rsidRPr="00A54C39">
        <w:rPr>
          <w:rFonts w:ascii="Optima" w:hAnsi="Optima"/>
          <w:b/>
          <w:sz w:val="30"/>
          <w:szCs w:val="30"/>
        </w:rPr>
        <w:t xml:space="preserve"> Colonie des enfants réfugiés de l’</w:t>
      </w:r>
      <w:r w:rsidR="00952664" w:rsidRPr="00A54C39">
        <w:rPr>
          <w:rFonts w:ascii="Optima" w:hAnsi="Optima"/>
          <w:b/>
          <w:sz w:val="30"/>
          <w:szCs w:val="30"/>
        </w:rPr>
        <w:t>Hérault</w:t>
      </w:r>
      <w:r w:rsidRPr="00A54C39">
        <w:rPr>
          <w:rFonts w:ascii="Optima" w:hAnsi="Optima"/>
          <w:b/>
          <w:sz w:val="30"/>
          <w:szCs w:val="30"/>
        </w:rPr>
        <w:t> ».</w:t>
      </w:r>
    </w:p>
    <w:p w:rsidR="0039682E" w:rsidRPr="00952664" w:rsidRDefault="0039682E" w:rsidP="00335440">
      <w:pPr>
        <w:jc w:val="both"/>
        <w:rPr>
          <w:rFonts w:ascii="Optima" w:hAnsi="Optima"/>
          <w:sz w:val="30"/>
          <w:szCs w:val="30"/>
        </w:rPr>
      </w:pPr>
      <w:r w:rsidRPr="00952664">
        <w:rPr>
          <w:rFonts w:ascii="Optima" w:hAnsi="Optima"/>
          <w:sz w:val="30"/>
          <w:szCs w:val="30"/>
        </w:rPr>
        <w:t>Cette maison dirigée par Sabine et son époux Miron Zlatin a accueilli plus d’une centaine d’enfants juifs de mai 43 à avril 44.</w:t>
      </w:r>
    </w:p>
    <w:p w:rsidR="00F32B38" w:rsidRDefault="0039682E" w:rsidP="00335440">
      <w:pPr>
        <w:jc w:val="both"/>
        <w:rPr>
          <w:rFonts w:ascii="Optima" w:hAnsi="Optima"/>
          <w:sz w:val="30"/>
          <w:szCs w:val="30"/>
        </w:rPr>
      </w:pPr>
      <w:r w:rsidRPr="00952664">
        <w:rPr>
          <w:rFonts w:ascii="Optima" w:hAnsi="Optima"/>
          <w:sz w:val="30"/>
          <w:szCs w:val="30"/>
        </w:rPr>
        <w:t xml:space="preserve">Début 44, la </w:t>
      </w:r>
      <w:r w:rsidR="00952664" w:rsidRPr="00952664">
        <w:rPr>
          <w:rFonts w:ascii="Optima" w:hAnsi="Optima"/>
          <w:sz w:val="30"/>
          <w:szCs w:val="30"/>
        </w:rPr>
        <w:t>gestapo</w:t>
      </w:r>
      <w:r w:rsidRPr="00952664">
        <w:rPr>
          <w:rFonts w:ascii="Optima" w:hAnsi="Optima"/>
          <w:sz w:val="30"/>
          <w:szCs w:val="30"/>
        </w:rPr>
        <w:t xml:space="preserve"> </w:t>
      </w:r>
      <w:r w:rsidR="00952664" w:rsidRPr="00952664">
        <w:rPr>
          <w:rFonts w:ascii="Optima" w:hAnsi="Optima"/>
          <w:sz w:val="30"/>
          <w:szCs w:val="30"/>
        </w:rPr>
        <w:t>perquisitionne</w:t>
      </w:r>
      <w:r w:rsidR="00D87A45">
        <w:rPr>
          <w:rFonts w:ascii="Optima" w:hAnsi="Optima"/>
          <w:sz w:val="30"/>
          <w:szCs w:val="30"/>
        </w:rPr>
        <w:t xml:space="preserve"> les locaux de l’Union G</w:t>
      </w:r>
      <w:r w:rsidRPr="00952664">
        <w:rPr>
          <w:rFonts w:ascii="Optima" w:hAnsi="Optima"/>
          <w:sz w:val="30"/>
          <w:szCs w:val="30"/>
        </w:rPr>
        <w:t xml:space="preserve">énérale des Israélites de France à Chambéry, dont dépend la colonie d’Izieu. </w:t>
      </w:r>
    </w:p>
    <w:p w:rsidR="0039682E" w:rsidRPr="00952664" w:rsidRDefault="0039682E" w:rsidP="00335440">
      <w:pPr>
        <w:jc w:val="both"/>
        <w:rPr>
          <w:rFonts w:ascii="Optima" w:hAnsi="Optima"/>
          <w:sz w:val="30"/>
          <w:szCs w:val="30"/>
        </w:rPr>
      </w:pPr>
      <w:r w:rsidRPr="00952664">
        <w:rPr>
          <w:rFonts w:ascii="Optima" w:hAnsi="Optima"/>
          <w:sz w:val="30"/>
          <w:szCs w:val="30"/>
        </w:rPr>
        <w:t>Fin mars, 18 enfants j</w:t>
      </w:r>
      <w:r w:rsidR="007F6071" w:rsidRPr="00952664">
        <w:rPr>
          <w:rFonts w:ascii="Optima" w:hAnsi="Optima"/>
          <w:sz w:val="30"/>
          <w:szCs w:val="30"/>
        </w:rPr>
        <w:t>uifs sont arrêtés dans une mais</w:t>
      </w:r>
      <w:r w:rsidRPr="00952664">
        <w:rPr>
          <w:rFonts w:ascii="Optima" w:hAnsi="Optima"/>
          <w:sz w:val="30"/>
          <w:szCs w:val="30"/>
        </w:rPr>
        <w:t>on refuge de l’Isère à la Martellière près de Voiron</w:t>
      </w:r>
      <w:r w:rsidR="007F6071" w:rsidRPr="00952664">
        <w:rPr>
          <w:rFonts w:ascii="Optima" w:hAnsi="Optima"/>
          <w:sz w:val="30"/>
          <w:szCs w:val="30"/>
        </w:rPr>
        <w:t>.</w:t>
      </w:r>
    </w:p>
    <w:p w:rsidR="002A26E9" w:rsidRDefault="007F6071" w:rsidP="00335440">
      <w:pPr>
        <w:jc w:val="both"/>
        <w:rPr>
          <w:rFonts w:ascii="Optima" w:hAnsi="Optima"/>
          <w:sz w:val="30"/>
          <w:szCs w:val="30"/>
        </w:rPr>
      </w:pPr>
      <w:r w:rsidRPr="00952664">
        <w:rPr>
          <w:rFonts w:ascii="Optima" w:hAnsi="Optima"/>
          <w:sz w:val="30"/>
          <w:szCs w:val="30"/>
        </w:rPr>
        <w:t xml:space="preserve">La </w:t>
      </w:r>
      <w:r w:rsidR="005D0ED7" w:rsidRPr="00952664">
        <w:rPr>
          <w:rFonts w:ascii="Optima" w:hAnsi="Optima"/>
          <w:sz w:val="30"/>
          <w:szCs w:val="30"/>
        </w:rPr>
        <w:t xml:space="preserve">situation devient dangereuse, et face à l’intensification des persécutions antisémites, Sabine Zlatin part à </w:t>
      </w:r>
      <w:r w:rsidR="00952664" w:rsidRPr="00952664">
        <w:rPr>
          <w:rFonts w:ascii="Optima" w:hAnsi="Optima"/>
          <w:sz w:val="30"/>
          <w:szCs w:val="30"/>
        </w:rPr>
        <w:t>Montpellier</w:t>
      </w:r>
      <w:r w:rsidR="002A26E9">
        <w:rPr>
          <w:rFonts w:ascii="Optima" w:hAnsi="Optima"/>
          <w:sz w:val="30"/>
          <w:szCs w:val="30"/>
        </w:rPr>
        <w:t xml:space="preserve">, début avril, </w:t>
      </w:r>
      <w:r w:rsidR="005D0ED7" w:rsidRPr="00952664">
        <w:rPr>
          <w:rFonts w:ascii="Optima" w:hAnsi="Optima"/>
          <w:sz w:val="30"/>
          <w:szCs w:val="30"/>
        </w:rPr>
        <w:t xml:space="preserve">pour trouver une solution afin de sauver les 45 enfants qui se trouvent alors à Izieu. </w:t>
      </w:r>
    </w:p>
    <w:p w:rsidR="007F6071" w:rsidRPr="00A54C39" w:rsidRDefault="005D0ED7" w:rsidP="00335440">
      <w:pPr>
        <w:jc w:val="both"/>
        <w:rPr>
          <w:rFonts w:ascii="Optima" w:hAnsi="Optima"/>
          <w:b/>
          <w:sz w:val="30"/>
          <w:szCs w:val="30"/>
        </w:rPr>
      </w:pPr>
      <w:r w:rsidRPr="00952664">
        <w:rPr>
          <w:rFonts w:ascii="Optima" w:hAnsi="Optima"/>
          <w:sz w:val="30"/>
          <w:szCs w:val="30"/>
        </w:rPr>
        <w:t>C’est là qu’elle est avertie du drame par un télégramme de Marie-Antoi</w:t>
      </w:r>
      <w:r w:rsidR="002A26E9">
        <w:rPr>
          <w:rFonts w:ascii="Optima" w:hAnsi="Optima"/>
          <w:sz w:val="30"/>
          <w:szCs w:val="30"/>
        </w:rPr>
        <w:t>nette Cojean, secrétaire de la S</w:t>
      </w:r>
      <w:r w:rsidRPr="00952664">
        <w:rPr>
          <w:rFonts w:ascii="Optima" w:hAnsi="Optima"/>
          <w:sz w:val="30"/>
          <w:szCs w:val="30"/>
        </w:rPr>
        <w:t>ous Préfecture de Belley : « </w:t>
      </w:r>
      <w:r w:rsidRPr="00A54C39">
        <w:rPr>
          <w:rFonts w:ascii="Optima" w:hAnsi="Optima"/>
          <w:b/>
          <w:i/>
          <w:sz w:val="30"/>
          <w:szCs w:val="30"/>
        </w:rPr>
        <w:t>famille malade – maladie contagieuse </w:t>
      </w:r>
      <w:r w:rsidRPr="00A54C39">
        <w:rPr>
          <w:rFonts w:ascii="Optima" w:hAnsi="Optima"/>
          <w:b/>
          <w:sz w:val="30"/>
          <w:szCs w:val="30"/>
        </w:rPr>
        <w:t>».</w:t>
      </w:r>
    </w:p>
    <w:p w:rsidR="005D0ED7" w:rsidRPr="00952664" w:rsidRDefault="005D0ED7" w:rsidP="00335440">
      <w:pPr>
        <w:jc w:val="both"/>
        <w:rPr>
          <w:rFonts w:ascii="Optima" w:hAnsi="Optima"/>
          <w:sz w:val="30"/>
          <w:szCs w:val="30"/>
        </w:rPr>
      </w:pPr>
      <w:r w:rsidRPr="00952664">
        <w:rPr>
          <w:rFonts w:ascii="Optima" w:hAnsi="Optima"/>
          <w:sz w:val="30"/>
          <w:szCs w:val="30"/>
        </w:rPr>
        <w:t xml:space="preserve">En effet, au matin du 6 avril 44, les 44 enfants et sept éducateurs, ont été raflés puis déportés sur ordre de Klaus Barbie, responsable de la </w:t>
      </w:r>
      <w:r w:rsidR="00952664" w:rsidRPr="00952664">
        <w:rPr>
          <w:rFonts w:ascii="Optima" w:hAnsi="Optima"/>
          <w:sz w:val="30"/>
          <w:szCs w:val="30"/>
        </w:rPr>
        <w:t>gestapo</w:t>
      </w:r>
      <w:r w:rsidRPr="00952664">
        <w:rPr>
          <w:rFonts w:ascii="Optima" w:hAnsi="Optima"/>
          <w:sz w:val="30"/>
          <w:szCs w:val="30"/>
        </w:rPr>
        <w:t xml:space="preserve"> de Lyon.</w:t>
      </w:r>
    </w:p>
    <w:p w:rsidR="005D0ED7" w:rsidRPr="00952664" w:rsidRDefault="005D0ED7" w:rsidP="00335440">
      <w:pPr>
        <w:jc w:val="both"/>
        <w:rPr>
          <w:rFonts w:ascii="Optima" w:hAnsi="Optima"/>
          <w:sz w:val="30"/>
          <w:szCs w:val="30"/>
        </w:rPr>
      </w:pPr>
      <w:r w:rsidRPr="00952664">
        <w:rPr>
          <w:rFonts w:ascii="Optima" w:hAnsi="Optima"/>
          <w:sz w:val="30"/>
          <w:szCs w:val="30"/>
        </w:rPr>
        <w:t xml:space="preserve">Entre le 13 avril et le 30 juin, 42 des enfants et six adultes sont déportés à Auschwitz. </w:t>
      </w:r>
      <w:r w:rsidR="000E76A0">
        <w:rPr>
          <w:rFonts w:ascii="Optima" w:hAnsi="Optima"/>
          <w:sz w:val="30"/>
          <w:szCs w:val="30"/>
        </w:rPr>
        <w:t>T</w:t>
      </w:r>
      <w:r w:rsidR="000E76A0" w:rsidRPr="00952664">
        <w:rPr>
          <w:rFonts w:ascii="Optima" w:hAnsi="Optima"/>
          <w:sz w:val="30"/>
          <w:szCs w:val="30"/>
        </w:rPr>
        <w:t>ous sont gazés immédiatement au camp de Birkenau</w:t>
      </w:r>
      <w:r w:rsidR="000E76A0">
        <w:rPr>
          <w:rFonts w:ascii="Optima" w:hAnsi="Optima"/>
          <w:sz w:val="30"/>
          <w:szCs w:val="30"/>
        </w:rPr>
        <w:t>, à</w:t>
      </w:r>
      <w:r w:rsidRPr="00952664">
        <w:rPr>
          <w:rFonts w:ascii="Optima" w:hAnsi="Optima"/>
          <w:sz w:val="30"/>
          <w:szCs w:val="30"/>
        </w:rPr>
        <w:t xml:space="preserve"> l’exception de Léa Feldblum qui témo</w:t>
      </w:r>
      <w:r w:rsidR="000E76A0">
        <w:rPr>
          <w:rFonts w:ascii="Optima" w:hAnsi="Optima"/>
          <w:sz w:val="30"/>
          <w:szCs w:val="30"/>
        </w:rPr>
        <w:t>igna plus tard au procès Barbie</w:t>
      </w:r>
      <w:r w:rsidR="000B01D6" w:rsidRPr="00952664">
        <w:rPr>
          <w:rFonts w:ascii="Optima" w:hAnsi="Optima"/>
          <w:sz w:val="30"/>
          <w:szCs w:val="30"/>
        </w:rPr>
        <w:t>. Deux adolescents et Miron Zlatin sont déportés vers l’Estonie où ils s</w:t>
      </w:r>
      <w:r w:rsidR="00D87A45">
        <w:rPr>
          <w:rFonts w:ascii="Optima" w:hAnsi="Optima"/>
          <w:sz w:val="30"/>
          <w:szCs w:val="30"/>
        </w:rPr>
        <w:t>er</w:t>
      </w:r>
      <w:r w:rsidR="000B01D6" w:rsidRPr="00952664">
        <w:rPr>
          <w:rFonts w:ascii="Optima" w:hAnsi="Optima"/>
          <w:sz w:val="30"/>
          <w:szCs w:val="30"/>
        </w:rPr>
        <w:t>ont fusillés.</w:t>
      </w:r>
    </w:p>
    <w:p w:rsidR="000B01D6" w:rsidRPr="00952664" w:rsidRDefault="000B01D6" w:rsidP="00335440">
      <w:pPr>
        <w:jc w:val="both"/>
        <w:rPr>
          <w:rFonts w:ascii="Optima" w:hAnsi="Optima"/>
          <w:sz w:val="30"/>
          <w:szCs w:val="30"/>
        </w:rPr>
      </w:pPr>
      <w:r w:rsidRPr="00952664">
        <w:rPr>
          <w:rFonts w:ascii="Optima" w:hAnsi="Optima"/>
          <w:sz w:val="30"/>
          <w:szCs w:val="30"/>
        </w:rPr>
        <w:t>Grâce à l’obstination de Beate et Serge Klarsfeld, aidés par deux mères d’enfants raflés à Izieu, Klaus Barbie sera traqué en Bolivie, puis capturé et jugé à Lyon en 1987, pour crime contre l’humanité.</w:t>
      </w:r>
    </w:p>
    <w:p w:rsidR="000B01D6" w:rsidRPr="00952664" w:rsidRDefault="000B01D6" w:rsidP="00335440">
      <w:pPr>
        <w:jc w:val="both"/>
        <w:rPr>
          <w:rFonts w:ascii="Optima" w:hAnsi="Optima"/>
          <w:sz w:val="30"/>
          <w:szCs w:val="30"/>
        </w:rPr>
      </w:pPr>
      <w:r w:rsidRPr="00952664">
        <w:rPr>
          <w:rFonts w:ascii="Optima" w:hAnsi="Optima"/>
          <w:sz w:val="30"/>
          <w:szCs w:val="30"/>
        </w:rPr>
        <w:t xml:space="preserve">La maison d’Izieu sera au centre de ce procès, car c’est le fameux </w:t>
      </w:r>
      <w:r w:rsidR="00952664" w:rsidRPr="00952664">
        <w:rPr>
          <w:rFonts w:ascii="Optima" w:hAnsi="Optima"/>
          <w:sz w:val="30"/>
          <w:szCs w:val="30"/>
        </w:rPr>
        <w:t>télex</w:t>
      </w:r>
      <w:r w:rsidRPr="00952664">
        <w:rPr>
          <w:rFonts w:ascii="Optima" w:hAnsi="Optima"/>
          <w:sz w:val="30"/>
          <w:szCs w:val="30"/>
        </w:rPr>
        <w:t xml:space="preserve"> d’Izieu qui a</w:t>
      </w:r>
      <w:r w:rsidR="00A54C39">
        <w:rPr>
          <w:rFonts w:ascii="Optima" w:hAnsi="Optima"/>
          <w:sz w:val="30"/>
          <w:szCs w:val="30"/>
        </w:rPr>
        <w:t xml:space="preserve"> apporté la preuve formelle de l</w:t>
      </w:r>
      <w:r w:rsidRPr="00952664">
        <w:rPr>
          <w:rFonts w:ascii="Optima" w:hAnsi="Optima"/>
          <w:sz w:val="30"/>
          <w:szCs w:val="30"/>
        </w:rPr>
        <w:t>a culpabilité</w:t>
      </w:r>
      <w:r w:rsidR="00A54C39">
        <w:rPr>
          <w:rFonts w:ascii="Optima" w:hAnsi="Optima"/>
          <w:sz w:val="30"/>
          <w:szCs w:val="30"/>
        </w:rPr>
        <w:t xml:space="preserve"> de Klaus Barbie</w:t>
      </w:r>
      <w:r w:rsidRPr="00952664">
        <w:rPr>
          <w:rFonts w:ascii="Optima" w:hAnsi="Optima"/>
          <w:sz w:val="30"/>
          <w:szCs w:val="30"/>
        </w:rPr>
        <w:t>, et permis de le condamner à la réclusion criminelle à perpétuité.</w:t>
      </w:r>
    </w:p>
    <w:p w:rsidR="000B01D6" w:rsidRPr="00952664" w:rsidRDefault="000B01D6" w:rsidP="00335440">
      <w:pPr>
        <w:jc w:val="both"/>
        <w:rPr>
          <w:rFonts w:ascii="Optima" w:hAnsi="Optima"/>
          <w:sz w:val="30"/>
          <w:szCs w:val="30"/>
        </w:rPr>
      </w:pPr>
      <w:r w:rsidRPr="00952664">
        <w:rPr>
          <w:rFonts w:ascii="Optima" w:hAnsi="Optima"/>
          <w:sz w:val="30"/>
          <w:szCs w:val="30"/>
        </w:rPr>
        <w:t xml:space="preserve">Je tiens à rappeler ici que Beate et Serge Klarsfeld ont reçu le </w:t>
      </w:r>
      <w:r w:rsidR="00952664" w:rsidRPr="00952664">
        <w:rPr>
          <w:rFonts w:ascii="Optima" w:hAnsi="Optima"/>
          <w:sz w:val="30"/>
          <w:szCs w:val="30"/>
        </w:rPr>
        <w:t>prix</w:t>
      </w:r>
      <w:r w:rsidRPr="00952664">
        <w:rPr>
          <w:rFonts w:ascii="Optima" w:hAnsi="Optima"/>
          <w:sz w:val="30"/>
          <w:szCs w:val="30"/>
        </w:rPr>
        <w:t xml:space="preserve"> Louis Blum en 2004 pour leur immense contribution contre l’impunité des principaux responsables allemands et français de la déportation des juifs de France.</w:t>
      </w:r>
    </w:p>
    <w:p w:rsidR="000B01D6" w:rsidRPr="00952664" w:rsidRDefault="000B01D6" w:rsidP="00335440">
      <w:pPr>
        <w:jc w:val="both"/>
        <w:rPr>
          <w:rFonts w:ascii="Optima" w:hAnsi="Optima"/>
          <w:sz w:val="30"/>
          <w:szCs w:val="30"/>
        </w:rPr>
      </w:pPr>
      <w:r w:rsidRPr="00952664">
        <w:rPr>
          <w:rFonts w:ascii="Optima" w:hAnsi="Optima"/>
          <w:sz w:val="30"/>
          <w:szCs w:val="30"/>
        </w:rPr>
        <w:t>En 2007, ce prix a été décerné à Simone Lagrange, Présidente de l’Amicale d’Auschwitz, vice Présidente du Mémorial d’Izieu, et Jean-Olivier Viout, Procureur Général près la Cour d’Appel de Lyon, magistrat au procès de Klaus Barbie.</w:t>
      </w:r>
    </w:p>
    <w:p w:rsidR="000B01D6" w:rsidRPr="00952664" w:rsidRDefault="000B01D6" w:rsidP="00335440">
      <w:pPr>
        <w:jc w:val="both"/>
        <w:rPr>
          <w:rFonts w:ascii="Optima" w:hAnsi="Optima"/>
          <w:sz w:val="30"/>
          <w:szCs w:val="30"/>
        </w:rPr>
      </w:pPr>
      <w:r w:rsidRPr="00952664">
        <w:rPr>
          <w:rFonts w:ascii="Optima" w:hAnsi="Optima"/>
          <w:sz w:val="30"/>
          <w:szCs w:val="30"/>
        </w:rPr>
        <w:lastRenderedPageBreak/>
        <w:t>Au lendemain du procès Barbie, en mars 88, se constitue autour de Sabine Zlatin et Pierre-Marcel Wiltzer, l’Association du Musée Mémorial des Enfants d’Izieu qui va œuvrer à la création du Musée d’Izieu.</w:t>
      </w:r>
    </w:p>
    <w:p w:rsidR="00D87A45" w:rsidRDefault="00EF18BB" w:rsidP="00335440">
      <w:pPr>
        <w:jc w:val="both"/>
        <w:rPr>
          <w:rFonts w:ascii="Optima" w:hAnsi="Optima"/>
          <w:sz w:val="30"/>
          <w:szCs w:val="30"/>
        </w:rPr>
      </w:pPr>
      <w:r w:rsidRPr="00952664">
        <w:rPr>
          <w:rFonts w:ascii="Optima" w:hAnsi="Optima"/>
          <w:sz w:val="30"/>
          <w:szCs w:val="30"/>
        </w:rPr>
        <w:t xml:space="preserve">Depuis le décret du 3 février 93, la maison d’Izieu est l’un des trois lieux de la mémoire nationale des victimes des persécutions racistes et antisémites et des crimes contre l’humanité commis avec la complicité du </w:t>
      </w:r>
      <w:r w:rsidR="00952664" w:rsidRPr="00952664">
        <w:rPr>
          <w:rFonts w:ascii="Optima" w:hAnsi="Optima"/>
          <w:sz w:val="30"/>
          <w:szCs w:val="30"/>
        </w:rPr>
        <w:t>gouvernement</w:t>
      </w:r>
      <w:r w:rsidRPr="00952664">
        <w:rPr>
          <w:rFonts w:ascii="Optima" w:hAnsi="Optima"/>
          <w:sz w:val="30"/>
          <w:szCs w:val="30"/>
        </w:rPr>
        <w:t xml:space="preserve"> de Vichy dit « gouvernement de l’Etat français ».</w:t>
      </w:r>
    </w:p>
    <w:p w:rsidR="00D87A45" w:rsidRPr="00A54C39" w:rsidRDefault="002A26E9" w:rsidP="00335440">
      <w:pPr>
        <w:jc w:val="both"/>
        <w:rPr>
          <w:rFonts w:ascii="Optima" w:hAnsi="Optima"/>
          <w:b/>
          <w:i/>
          <w:sz w:val="30"/>
          <w:szCs w:val="30"/>
        </w:rPr>
      </w:pPr>
      <w:r>
        <w:rPr>
          <w:rFonts w:ascii="Optima" w:hAnsi="Optima"/>
          <w:sz w:val="30"/>
          <w:szCs w:val="30"/>
        </w:rPr>
        <w:t xml:space="preserve"> Le Mémorial de la M</w:t>
      </w:r>
      <w:r w:rsidR="00EF18BB" w:rsidRPr="00952664">
        <w:rPr>
          <w:rFonts w:ascii="Optima" w:hAnsi="Optima"/>
          <w:sz w:val="30"/>
          <w:szCs w:val="30"/>
        </w:rPr>
        <w:t xml:space="preserve">aison d’Izieu a été inauguré le 24 avril 1994 par le Président François </w:t>
      </w:r>
      <w:r w:rsidR="00952664" w:rsidRPr="00952664">
        <w:rPr>
          <w:rFonts w:ascii="Optima" w:hAnsi="Optima"/>
          <w:sz w:val="30"/>
          <w:szCs w:val="30"/>
        </w:rPr>
        <w:t>Mitterrand</w:t>
      </w:r>
      <w:r w:rsidR="00EF18BB" w:rsidRPr="00952664">
        <w:rPr>
          <w:rFonts w:ascii="Optima" w:hAnsi="Optima"/>
          <w:sz w:val="30"/>
          <w:szCs w:val="30"/>
        </w:rPr>
        <w:t xml:space="preserve"> qui souhaitait que la maison devienne </w:t>
      </w:r>
      <w:r w:rsidRPr="00A54C39">
        <w:rPr>
          <w:rFonts w:ascii="Optima" w:hAnsi="Optima"/>
          <w:b/>
          <w:i/>
          <w:sz w:val="30"/>
          <w:szCs w:val="30"/>
        </w:rPr>
        <w:t>«</w:t>
      </w:r>
      <w:r w:rsidRPr="002A26E9">
        <w:rPr>
          <w:rFonts w:ascii="Optima" w:hAnsi="Optima"/>
          <w:i/>
          <w:sz w:val="30"/>
          <w:szCs w:val="30"/>
        </w:rPr>
        <w:t> </w:t>
      </w:r>
      <w:r w:rsidR="00EF18BB" w:rsidRPr="00A54C39">
        <w:rPr>
          <w:rFonts w:ascii="Optima" w:hAnsi="Optima"/>
          <w:b/>
          <w:i/>
          <w:sz w:val="30"/>
          <w:szCs w:val="30"/>
        </w:rPr>
        <w:t>un lieu de mémoire, d’éducation e</w:t>
      </w:r>
      <w:r w:rsidR="009D47A2" w:rsidRPr="00A54C39">
        <w:rPr>
          <w:rFonts w:ascii="Optima" w:hAnsi="Optima"/>
          <w:b/>
          <w:i/>
          <w:sz w:val="30"/>
          <w:szCs w:val="30"/>
        </w:rPr>
        <w:t>t de vie.</w:t>
      </w:r>
      <w:r w:rsidRPr="00A54C39">
        <w:rPr>
          <w:rFonts w:ascii="Optima" w:hAnsi="Optima"/>
          <w:b/>
          <w:i/>
          <w:sz w:val="30"/>
          <w:szCs w:val="30"/>
        </w:rPr>
        <w:t> »</w:t>
      </w:r>
      <w:r w:rsidR="009D47A2" w:rsidRPr="00A54C39">
        <w:rPr>
          <w:rFonts w:ascii="Optima" w:hAnsi="Optima"/>
          <w:b/>
          <w:i/>
          <w:sz w:val="30"/>
          <w:szCs w:val="30"/>
        </w:rPr>
        <w:t xml:space="preserve"> </w:t>
      </w:r>
    </w:p>
    <w:p w:rsidR="00EF18BB" w:rsidRPr="00952664" w:rsidRDefault="009D47A2" w:rsidP="00335440">
      <w:pPr>
        <w:jc w:val="both"/>
        <w:rPr>
          <w:rFonts w:ascii="Optima" w:hAnsi="Optima"/>
          <w:sz w:val="30"/>
          <w:szCs w:val="30"/>
        </w:rPr>
      </w:pPr>
      <w:r w:rsidRPr="00952664">
        <w:rPr>
          <w:rFonts w:ascii="Optima" w:hAnsi="Optima"/>
          <w:sz w:val="30"/>
          <w:szCs w:val="30"/>
        </w:rPr>
        <w:t xml:space="preserve">J’ai visité la maison, </w:t>
      </w:r>
      <w:r w:rsidR="00F972FD">
        <w:rPr>
          <w:rFonts w:ascii="Optima" w:hAnsi="Optima"/>
          <w:sz w:val="30"/>
          <w:szCs w:val="30"/>
        </w:rPr>
        <w:t>guidé par le directeur, M</w:t>
      </w:r>
      <w:r w:rsidR="00EF18BB" w:rsidRPr="00952664">
        <w:rPr>
          <w:rFonts w:ascii="Optima" w:hAnsi="Optima"/>
          <w:sz w:val="30"/>
          <w:szCs w:val="30"/>
        </w:rPr>
        <w:t>onsieur Vidaud, que je tiens à remercier ce soir. J’ai vu le réfectoire où les enfants ont été arrêtés, les dortoirs, l’infirmerie, la salle de classe, les portraits des enfants, ceux qui ont été assassinés, mais aussi ceux qui ont été sauvés. J’ai vu leurs cahiers d’écoliers, leurs dessins plutôt joyeux et les lettres à leurs parents</w:t>
      </w:r>
      <w:r w:rsidR="00FF2664" w:rsidRPr="00952664">
        <w:rPr>
          <w:rFonts w:ascii="Optima" w:hAnsi="Optima"/>
          <w:sz w:val="30"/>
          <w:szCs w:val="30"/>
        </w:rPr>
        <w:t>.</w:t>
      </w:r>
    </w:p>
    <w:p w:rsidR="00FF2664" w:rsidRPr="00952664" w:rsidRDefault="00FF2664" w:rsidP="00335440">
      <w:pPr>
        <w:jc w:val="both"/>
        <w:rPr>
          <w:rFonts w:ascii="Calibri" w:hAnsi="Calibri"/>
          <w:sz w:val="30"/>
          <w:szCs w:val="30"/>
        </w:rPr>
      </w:pPr>
    </w:p>
    <w:p w:rsidR="00FF2664" w:rsidRPr="00952664" w:rsidRDefault="00FF2664" w:rsidP="00335440">
      <w:pPr>
        <w:jc w:val="both"/>
        <w:rPr>
          <w:rFonts w:ascii="Calibri" w:hAnsi="Calibri"/>
          <w:sz w:val="30"/>
          <w:szCs w:val="30"/>
        </w:rPr>
      </w:pPr>
      <w:r w:rsidRPr="00952664">
        <w:rPr>
          <w:i/>
          <w:sz w:val="30"/>
          <w:szCs w:val="30"/>
        </w:rPr>
        <w:t>Lettre de Liliane Gerenstein, 11 ans, déportée par le convoi 11</w:t>
      </w:r>
    </w:p>
    <w:p w:rsidR="00EF18BB" w:rsidRPr="00952664" w:rsidRDefault="00EF18BB" w:rsidP="00335440">
      <w:pPr>
        <w:jc w:val="both"/>
        <w:rPr>
          <w:rFonts w:ascii="Calibri" w:hAnsi="Calibri"/>
          <w:sz w:val="30"/>
          <w:szCs w:val="30"/>
        </w:rPr>
      </w:pPr>
    </w:p>
    <w:p w:rsidR="00D87A45" w:rsidRDefault="00D87A45" w:rsidP="00EF18BB">
      <w:pPr>
        <w:jc w:val="both"/>
        <w:rPr>
          <w:i/>
          <w:sz w:val="30"/>
          <w:szCs w:val="30"/>
        </w:rPr>
      </w:pPr>
      <w:r>
        <w:rPr>
          <w:i/>
          <w:sz w:val="30"/>
          <w:szCs w:val="30"/>
        </w:rPr>
        <w:t>« </w:t>
      </w:r>
      <w:r w:rsidR="00EF18BB" w:rsidRPr="00952664">
        <w:rPr>
          <w:i/>
          <w:sz w:val="30"/>
          <w:szCs w:val="30"/>
        </w:rPr>
        <w:t>Dieu, que vous êtes bon, que vous êtes gentil et s'il fallait compter le nombre de bontés et de gentillesses que vous nous avez faites il ne finirait jamais… Dieu, c'est vous qui</w:t>
      </w:r>
      <w:r w:rsidR="00FF2664" w:rsidRPr="00952664">
        <w:rPr>
          <w:i/>
          <w:sz w:val="30"/>
          <w:szCs w:val="30"/>
        </w:rPr>
        <w:t xml:space="preserve"> </w:t>
      </w:r>
      <w:r w:rsidR="00EF18BB" w:rsidRPr="00952664">
        <w:rPr>
          <w:i/>
          <w:sz w:val="30"/>
          <w:szCs w:val="30"/>
        </w:rPr>
        <w:t xml:space="preserve">commandez. C'est vous qui êtes la justice, c'est vous </w:t>
      </w:r>
      <w:r w:rsidR="00952664" w:rsidRPr="00952664">
        <w:rPr>
          <w:i/>
          <w:sz w:val="30"/>
          <w:szCs w:val="30"/>
        </w:rPr>
        <w:t>qui récompensez</w:t>
      </w:r>
      <w:r w:rsidR="00EF18BB" w:rsidRPr="00952664">
        <w:rPr>
          <w:i/>
          <w:sz w:val="30"/>
          <w:szCs w:val="30"/>
        </w:rPr>
        <w:t xml:space="preserve"> les bons et punissez les méchants. </w:t>
      </w:r>
      <w:r w:rsidR="00FF2664" w:rsidRPr="00952664">
        <w:rPr>
          <w:i/>
          <w:sz w:val="30"/>
          <w:szCs w:val="30"/>
        </w:rPr>
        <w:t xml:space="preserve"> </w:t>
      </w:r>
      <w:r w:rsidR="00EF18BB" w:rsidRPr="00952664">
        <w:rPr>
          <w:i/>
          <w:sz w:val="30"/>
          <w:szCs w:val="30"/>
        </w:rPr>
        <w:t>Dieu, après cela</w:t>
      </w:r>
      <w:r w:rsidR="00FF2664" w:rsidRPr="00952664">
        <w:rPr>
          <w:i/>
          <w:sz w:val="30"/>
          <w:szCs w:val="30"/>
        </w:rPr>
        <w:t xml:space="preserve"> </w:t>
      </w:r>
      <w:r w:rsidR="00EF18BB" w:rsidRPr="00952664">
        <w:rPr>
          <w:i/>
          <w:sz w:val="30"/>
          <w:szCs w:val="30"/>
        </w:rPr>
        <w:t>je pourrai dire que je ne vous oublierai jamais. Je penserai</w:t>
      </w:r>
      <w:r w:rsidR="00FF2664" w:rsidRPr="00952664">
        <w:rPr>
          <w:i/>
          <w:sz w:val="30"/>
          <w:szCs w:val="30"/>
        </w:rPr>
        <w:t xml:space="preserve"> </w:t>
      </w:r>
      <w:r w:rsidR="00EF18BB" w:rsidRPr="00952664">
        <w:rPr>
          <w:i/>
          <w:sz w:val="30"/>
          <w:szCs w:val="30"/>
        </w:rPr>
        <w:t>toujours à vous, même aux derniers moments de ma vie. Vous</w:t>
      </w:r>
      <w:r w:rsidR="00225244">
        <w:rPr>
          <w:i/>
          <w:sz w:val="30"/>
          <w:szCs w:val="30"/>
        </w:rPr>
        <w:t xml:space="preserve"> </w:t>
      </w:r>
      <w:r w:rsidR="00EF18BB" w:rsidRPr="00952664">
        <w:rPr>
          <w:i/>
          <w:sz w:val="30"/>
          <w:szCs w:val="30"/>
        </w:rPr>
        <w:t>pouvez en être sûr et certain. Vous êtes pour moi quelque chose que</w:t>
      </w:r>
      <w:r w:rsidR="00FF2664" w:rsidRPr="00952664">
        <w:rPr>
          <w:i/>
          <w:sz w:val="30"/>
          <w:szCs w:val="30"/>
        </w:rPr>
        <w:t xml:space="preserve"> </w:t>
      </w:r>
      <w:r w:rsidR="00EF18BB" w:rsidRPr="00952664">
        <w:rPr>
          <w:i/>
          <w:sz w:val="30"/>
          <w:szCs w:val="30"/>
        </w:rPr>
        <w:t>je ne peux pas dire, tellement que vous êtes bon. Vous pouvez me</w:t>
      </w:r>
      <w:r w:rsidR="00FF2664" w:rsidRPr="00952664">
        <w:rPr>
          <w:i/>
          <w:sz w:val="30"/>
          <w:szCs w:val="30"/>
        </w:rPr>
        <w:t xml:space="preserve"> </w:t>
      </w:r>
      <w:r w:rsidR="00EF18BB" w:rsidRPr="00952664">
        <w:rPr>
          <w:i/>
          <w:sz w:val="30"/>
          <w:szCs w:val="30"/>
        </w:rPr>
        <w:t>croire. Dieu, c'est grâce à vous que j'ai eu une belle vie</w:t>
      </w:r>
      <w:r w:rsidR="00FF2664" w:rsidRPr="00952664">
        <w:rPr>
          <w:i/>
          <w:sz w:val="30"/>
          <w:szCs w:val="30"/>
        </w:rPr>
        <w:t xml:space="preserve"> </w:t>
      </w:r>
      <w:r w:rsidR="00EF18BB" w:rsidRPr="00952664">
        <w:rPr>
          <w:i/>
          <w:sz w:val="30"/>
          <w:szCs w:val="30"/>
        </w:rPr>
        <w:t>avant, que j'ai été gâtée, que j'ai eu de belles choses, que les</w:t>
      </w:r>
      <w:r w:rsidR="00FF2664" w:rsidRPr="00952664">
        <w:rPr>
          <w:i/>
          <w:sz w:val="30"/>
          <w:szCs w:val="30"/>
        </w:rPr>
        <w:t xml:space="preserve"> </w:t>
      </w:r>
      <w:r w:rsidR="00EF18BB" w:rsidRPr="00952664">
        <w:rPr>
          <w:i/>
          <w:sz w:val="30"/>
          <w:szCs w:val="30"/>
        </w:rPr>
        <w:t>autres n'ont pas. Dieu, après cela, je vous demande qu'une</w:t>
      </w:r>
      <w:r w:rsidR="00FF2664" w:rsidRPr="00952664">
        <w:rPr>
          <w:i/>
          <w:sz w:val="30"/>
          <w:szCs w:val="30"/>
        </w:rPr>
        <w:t xml:space="preserve"> </w:t>
      </w:r>
      <w:r w:rsidR="00EF18BB" w:rsidRPr="00952664">
        <w:rPr>
          <w:i/>
          <w:sz w:val="30"/>
          <w:szCs w:val="30"/>
        </w:rPr>
        <w:t>seule chose : faites revenir mes parents, mes pauvres parents,</w:t>
      </w:r>
      <w:r w:rsidR="00FF2664" w:rsidRPr="00952664">
        <w:rPr>
          <w:i/>
          <w:sz w:val="30"/>
          <w:szCs w:val="30"/>
        </w:rPr>
        <w:t xml:space="preserve"> </w:t>
      </w:r>
      <w:r w:rsidR="00EF18BB" w:rsidRPr="00952664">
        <w:rPr>
          <w:i/>
          <w:sz w:val="30"/>
          <w:szCs w:val="30"/>
        </w:rPr>
        <w:t>protégez-les (encore plus que moi-même) que je les revois le</w:t>
      </w:r>
      <w:r>
        <w:rPr>
          <w:i/>
          <w:sz w:val="30"/>
          <w:szCs w:val="30"/>
        </w:rPr>
        <w:t xml:space="preserve"> </w:t>
      </w:r>
      <w:r w:rsidR="00EF18BB" w:rsidRPr="00952664">
        <w:rPr>
          <w:i/>
          <w:sz w:val="30"/>
          <w:szCs w:val="30"/>
        </w:rPr>
        <w:t>plus tôt possible, faites les revenir encore une fois.</w:t>
      </w:r>
    </w:p>
    <w:p w:rsidR="00FF2664" w:rsidRPr="00952664" w:rsidRDefault="00EF18BB" w:rsidP="00EF18BB">
      <w:pPr>
        <w:jc w:val="both"/>
        <w:rPr>
          <w:i/>
          <w:sz w:val="30"/>
          <w:szCs w:val="30"/>
        </w:rPr>
      </w:pPr>
      <w:r w:rsidRPr="00952664">
        <w:rPr>
          <w:i/>
          <w:sz w:val="30"/>
          <w:szCs w:val="30"/>
        </w:rPr>
        <w:t xml:space="preserve"> Ah ! Je</w:t>
      </w:r>
      <w:r w:rsidR="00FF2664" w:rsidRPr="00952664">
        <w:rPr>
          <w:i/>
          <w:sz w:val="30"/>
          <w:szCs w:val="30"/>
        </w:rPr>
        <w:t xml:space="preserve"> </w:t>
      </w:r>
      <w:r w:rsidRPr="00952664">
        <w:rPr>
          <w:i/>
          <w:sz w:val="30"/>
          <w:szCs w:val="30"/>
        </w:rPr>
        <w:t>pouvais dire que j'avais une si bonne maman et un si bon papa !</w:t>
      </w:r>
      <w:r w:rsidR="00FF2664" w:rsidRPr="00952664">
        <w:rPr>
          <w:i/>
          <w:sz w:val="30"/>
          <w:szCs w:val="30"/>
        </w:rPr>
        <w:t xml:space="preserve"> </w:t>
      </w:r>
      <w:r w:rsidRPr="00952664">
        <w:rPr>
          <w:i/>
          <w:sz w:val="30"/>
          <w:szCs w:val="30"/>
        </w:rPr>
        <w:t>J'ai tellement confiance en vous que je vous dis un merci</w:t>
      </w:r>
      <w:r w:rsidR="00D87A45">
        <w:rPr>
          <w:i/>
          <w:sz w:val="30"/>
          <w:szCs w:val="30"/>
        </w:rPr>
        <w:t xml:space="preserve"> à</w:t>
      </w:r>
      <w:r w:rsidRPr="00952664">
        <w:rPr>
          <w:i/>
          <w:sz w:val="30"/>
          <w:szCs w:val="30"/>
        </w:rPr>
        <w:t xml:space="preserve"> </w:t>
      </w:r>
      <w:r w:rsidR="00952664" w:rsidRPr="00952664">
        <w:rPr>
          <w:i/>
          <w:sz w:val="30"/>
          <w:szCs w:val="30"/>
        </w:rPr>
        <w:t>l’avance</w:t>
      </w:r>
      <w:r w:rsidR="00D87A45">
        <w:rPr>
          <w:i/>
          <w:sz w:val="30"/>
          <w:szCs w:val="30"/>
        </w:rPr>
        <w:t>. »</w:t>
      </w:r>
      <w:r w:rsidRPr="00952664">
        <w:rPr>
          <w:i/>
          <w:sz w:val="30"/>
          <w:szCs w:val="30"/>
        </w:rPr>
        <w:t> </w:t>
      </w:r>
    </w:p>
    <w:p w:rsidR="00FF2664" w:rsidRPr="00952664" w:rsidRDefault="00FF2664" w:rsidP="00EF18BB">
      <w:pPr>
        <w:jc w:val="both"/>
        <w:rPr>
          <w:rFonts w:ascii="Optima" w:hAnsi="Optima"/>
          <w:sz w:val="30"/>
          <w:szCs w:val="30"/>
        </w:rPr>
      </w:pPr>
    </w:p>
    <w:p w:rsidR="00FF2664" w:rsidRPr="00F972FD" w:rsidRDefault="00FF2664" w:rsidP="00EF18BB">
      <w:pPr>
        <w:jc w:val="both"/>
        <w:rPr>
          <w:rFonts w:ascii="Optima" w:hAnsi="Optima"/>
          <w:b/>
          <w:sz w:val="30"/>
          <w:szCs w:val="30"/>
        </w:rPr>
      </w:pPr>
      <w:r w:rsidRPr="00952664">
        <w:rPr>
          <w:rFonts w:ascii="Optima" w:hAnsi="Optima"/>
          <w:sz w:val="30"/>
          <w:szCs w:val="30"/>
        </w:rPr>
        <w:t>Le 6 avril 2015, 71 ans après la rafle, le Président François Hollande, inaugure le bâtiment S</w:t>
      </w:r>
      <w:r w:rsidR="009D47A2" w:rsidRPr="00952664">
        <w:rPr>
          <w:rFonts w:ascii="Optima" w:hAnsi="Optima"/>
          <w:sz w:val="30"/>
          <w:szCs w:val="30"/>
        </w:rPr>
        <w:t>a</w:t>
      </w:r>
      <w:r w:rsidRPr="00952664">
        <w:rPr>
          <w:rFonts w:ascii="Optima" w:hAnsi="Optima"/>
          <w:sz w:val="30"/>
          <w:szCs w:val="30"/>
        </w:rPr>
        <w:t>bine et Miron Zlatin. Ce bâtiment remarquable dans sa conception inclut plusieurs salles dédiées aux activités pédagogiques, un centre de documentation et une salle d’exposition permanente dont le but est d’</w:t>
      </w:r>
      <w:r w:rsidRPr="00F972FD">
        <w:rPr>
          <w:rFonts w:ascii="Optima" w:hAnsi="Optima"/>
          <w:b/>
          <w:sz w:val="30"/>
          <w:szCs w:val="30"/>
        </w:rPr>
        <w:t>Inf</w:t>
      </w:r>
      <w:r w:rsidR="00D87A45" w:rsidRPr="00F972FD">
        <w:rPr>
          <w:rFonts w:ascii="Optima" w:hAnsi="Optima"/>
          <w:b/>
          <w:sz w:val="30"/>
          <w:szCs w:val="30"/>
        </w:rPr>
        <w:t>ormer, Eduquer, f</w:t>
      </w:r>
      <w:r w:rsidR="00225244" w:rsidRPr="00F972FD">
        <w:rPr>
          <w:rFonts w:ascii="Optima" w:hAnsi="Optima"/>
          <w:b/>
          <w:sz w:val="30"/>
          <w:szCs w:val="30"/>
        </w:rPr>
        <w:t>aire Réfléchir</w:t>
      </w:r>
      <w:r w:rsidRPr="00F972FD">
        <w:rPr>
          <w:rFonts w:ascii="Optima" w:hAnsi="Optima"/>
          <w:b/>
          <w:sz w:val="30"/>
          <w:szCs w:val="30"/>
        </w:rPr>
        <w:t>.</w:t>
      </w:r>
    </w:p>
    <w:p w:rsidR="00225244" w:rsidRPr="00F972FD" w:rsidRDefault="00225244" w:rsidP="00EF18BB">
      <w:pPr>
        <w:jc w:val="both"/>
        <w:rPr>
          <w:rFonts w:ascii="Optima" w:hAnsi="Optima"/>
          <w:b/>
          <w:sz w:val="30"/>
          <w:szCs w:val="30"/>
        </w:rPr>
      </w:pPr>
    </w:p>
    <w:p w:rsidR="00225244" w:rsidRPr="00F972FD" w:rsidRDefault="00225244" w:rsidP="00EF18BB">
      <w:pPr>
        <w:jc w:val="both"/>
        <w:rPr>
          <w:rFonts w:ascii="Optima" w:hAnsi="Optima"/>
          <w:b/>
          <w:sz w:val="30"/>
          <w:szCs w:val="30"/>
        </w:rPr>
      </w:pPr>
    </w:p>
    <w:p w:rsidR="00225244" w:rsidRDefault="00225244" w:rsidP="00EF18BB">
      <w:pPr>
        <w:jc w:val="both"/>
        <w:rPr>
          <w:rFonts w:ascii="Optima" w:hAnsi="Optima"/>
          <w:sz w:val="30"/>
          <w:szCs w:val="30"/>
        </w:rPr>
      </w:pPr>
    </w:p>
    <w:p w:rsidR="00225244" w:rsidRPr="00952664" w:rsidRDefault="00225244" w:rsidP="00EF18BB">
      <w:pPr>
        <w:jc w:val="both"/>
        <w:rPr>
          <w:rFonts w:ascii="Optima" w:hAnsi="Optima"/>
          <w:sz w:val="30"/>
          <w:szCs w:val="30"/>
        </w:rPr>
      </w:pPr>
    </w:p>
    <w:p w:rsidR="00FF2664" w:rsidRPr="00952664" w:rsidRDefault="00FF2664" w:rsidP="00EF18BB">
      <w:pPr>
        <w:jc w:val="both"/>
        <w:rPr>
          <w:rFonts w:ascii="Optima" w:hAnsi="Optima"/>
          <w:sz w:val="30"/>
          <w:szCs w:val="30"/>
        </w:rPr>
      </w:pPr>
      <w:r w:rsidRPr="00952664">
        <w:rPr>
          <w:rFonts w:ascii="Optima" w:hAnsi="Optima"/>
          <w:sz w:val="30"/>
          <w:szCs w:val="30"/>
        </w:rPr>
        <w:t>Trois thèmes sont abordés :</w:t>
      </w:r>
    </w:p>
    <w:p w:rsidR="00FF2664" w:rsidRPr="00952664" w:rsidRDefault="00FF2664" w:rsidP="00EF18BB">
      <w:pPr>
        <w:jc w:val="both"/>
        <w:rPr>
          <w:rFonts w:ascii="Optima" w:hAnsi="Optima"/>
          <w:sz w:val="30"/>
          <w:szCs w:val="30"/>
        </w:rPr>
      </w:pPr>
      <w:r w:rsidRPr="00952664">
        <w:rPr>
          <w:rFonts w:ascii="Optima" w:hAnsi="Optima"/>
          <w:sz w:val="30"/>
          <w:szCs w:val="30"/>
        </w:rPr>
        <w:t xml:space="preserve">- </w:t>
      </w:r>
      <w:r w:rsidRPr="00A54C39">
        <w:rPr>
          <w:rFonts w:ascii="Optima" w:hAnsi="Optima"/>
          <w:b/>
          <w:sz w:val="30"/>
          <w:szCs w:val="30"/>
        </w:rPr>
        <w:t>pourquoi des enfants juifs à Izieu ?</w:t>
      </w:r>
      <w:r w:rsidRPr="00952664">
        <w:rPr>
          <w:rFonts w:ascii="Optima" w:hAnsi="Optima"/>
          <w:sz w:val="30"/>
          <w:szCs w:val="30"/>
        </w:rPr>
        <w:t xml:space="preserve"> Ce premier thème présente le contexte </w:t>
      </w:r>
      <w:r w:rsidR="00952664" w:rsidRPr="00952664">
        <w:rPr>
          <w:rFonts w:ascii="Optima" w:hAnsi="Optima"/>
          <w:sz w:val="30"/>
          <w:szCs w:val="30"/>
        </w:rPr>
        <w:t>historique</w:t>
      </w:r>
      <w:r w:rsidRPr="00952664">
        <w:rPr>
          <w:rFonts w:ascii="Optima" w:hAnsi="Optima"/>
          <w:sz w:val="30"/>
          <w:szCs w:val="30"/>
        </w:rPr>
        <w:t xml:space="preserve"> et retrace le parcours des enfants d’Izieu</w:t>
      </w:r>
      <w:r w:rsidR="007E4AD1" w:rsidRPr="00952664">
        <w:rPr>
          <w:rFonts w:ascii="Optima" w:hAnsi="Optima"/>
          <w:sz w:val="30"/>
          <w:szCs w:val="30"/>
        </w:rPr>
        <w:t>.</w:t>
      </w:r>
    </w:p>
    <w:p w:rsidR="007E4AD1" w:rsidRPr="00952664" w:rsidRDefault="007E4AD1" w:rsidP="00EF18BB">
      <w:pPr>
        <w:jc w:val="both"/>
        <w:rPr>
          <w:rFonts w:ascii="Optima" w:hAnsi="Optima"/>
          <w:sz w:val="30"/>
          <w:szCs w:val="30"/>
        </w:rPr>
      </w:pPr>
      <w:r w:rsidRPr="00952664">
        <w:rPr>
          <w:rFonts w:ascii="Optima" w:hAnsi="Optima"/>
          <w:sz w:val="30"/>
          <w:szCs w:val="30"/>
        </w:rPr>
        <w:t xml:space="preserve">- le deuxième thème explique </w:t>
      </w:r>
      <w:r w:rsidRPr="00A54C39">
        <w:rPr>
          <w:rFonts w:ascii="Optima" w:hAnsi="Optima"/>
          <w:b/>
          <w:sz w:val="30"/>
          <w:szCs w:val="30"/>
        </w:rPr>
        <w:t>le concept de crimes contre l’humanité</w:t>
      </w:r>
      <w:r w:rsidRPr="00952664">
        <w:rPr>
          <w:rFonts w:ascii="Optima" w:hAnsi="Optima"/>
          <w:sz w:val="30"/>
          <w:szCs w:val="30"/>
        </w:rPr>
        <w:t xml:space="preserve"> à travers les procès de Nuremberg et celui de Klaus Barbie.</w:t>
      </w:r>
    </w:p>
    <w:p w:rsidR="007E4AD1" w:rsidRPr="00952664" w:rsidRDefault="007E4AD1" w:rsidP="00EF18BB">
      <w:pPr>
        <w:jc w:val="both"/>
        <w:rPr>
          <w:rFonts w:ascii="Optima" w:hAnsi="Optima"/>
          <w:sz w:val="30"/>
          <w:szCs w:val="30"/>
        </w:rPr>
      </w:pPr>
      <w:r w:rsidRPr="00952664">
        <w:rPr>
          <w:rFonts w:ascii="Optima" w:hAnsi="Optima"/>
          <w:sz w:val="30"/>
          <w:szCs w:val="30"/>
        </w:rPr>
        <w:t xml:space="preserve">- en fin de parcours, l’exposition ouvre </w:t>
      </w:r>
      <w:r w:rsidRPr="00A54C39">
        <w:rPr>
          <w:rFonts w:ascii="Optima" w:hAnsi="Optima"/>
          <w:b/>
          <w:sz w:val="30"/>
          <w:szCs w:val="30"/>
        </w:rPr>
        <w:t xml:space="preserve">la </w:t>
      </w:r>
      <w:r w:rsidR="00952664" w:rsidRPr="00A54C39">
        <w:rPr>
          <w:rFonts w:ascii="Optima" w:hAnsi="Optima"/>
          <w:b/>
          <w:sz w:val="30"/>
          <w:szCs w:val="30"/>
        </w:rPr>
        <w:t>réflexion</w:t>
      </w:r>
      <w:r w:rsidRPr="00A54C39">
        <w:rPr>
          <w:rFonts w:ascii="Optima" w:hAnsi="Optima"/>
          <w:b/>
          <w:sz w:val="30"/>
          <w:szCs w:val="30"/>
        </w:rPr>
        <w:t xml:space="preserve"> sur la construction de la mémoire </w:t>
      </w:r>
      <w:r w:rsidRPr="00952664">
        <w:rPr>
          <w:rFonts w:ascii="Optima" w:hAnsi="Optima"/>
          <w:sz w:val="30"/>
          <w:szCs w:val="30"/>
        </w:rPr>
        <w:t>à partir de la mémoire de la colonie d’Izieu.</w:t>
      </w:r>
    </w:p>
    <w:p w:rsidR="007E4AD1" w:rsidRDefault="007E4AD1" w:rsidP="00EF18BB">
      <w:pPr>
        <w:jc w:val="both"/>
        <w:rPr>
          <w:rFonts w:ascii="Optima" w:hAnsi="Optima"/>
          <w:sz w:val="30"/>
          <w:szCs w:val="30"/>
        </w:rPr>
      </w:pPr>
      <w:r w:rsidRPr="00952664">
        <w:rPr>
          <w:rFonts w:ascii="Optima" w:hAnsi="Optima"/>
          <w:sz w:val="30"/>
          <w:szCs w:val="30"/>
        </w:rPr>
        <w:t xml:space="preserve">Cet outil remarquable est un formidable </w:t>
      </w:r>
      <w:r w:rsidR="00952664" w:rsidRPr="00952664">
        <w:rPr>
          <w:rFonts w:ascii="Optima" w:hAnsi="Optima"/>
          <w:sz w:val="30"/>
          <w:szCs w:val="30"/>
        </w:rPr>
        <w:t>vecteur</w:t>
      </w:r>
      <w:r w:rsidRPr="00952664">
        <w:rPr>
          <w:rFonts w:ascii="Optima" w:hAnsi="Optima"/>
          <w:sz w:val="30"/>
          <w:szCs w:val="30"/>
        </w:rPr>
        <w:t xml:space="preserve"> pédagogique qui permet de recevoir 15</w:t>
      </w:r>
      <w:r w:rsidR="00225244">
        <w:rPr>
          <w:rFonts w:ascii="Optima" w:hAnsi="Optima"/>
          <w:sz w:val="30"/>
          <w:szCs w:val="30"/>
        </w:rPr>
        <w:t xml:space="preserve"> </w:t>
      </w:r>
      <w:r w:rsidRPr="00952664">
        <w:rPr>
          <w:rFonts w:ascii="Optima" w:hAnsi="Optima"/>
          <w:sz w:val="30"/>
          <w:szCs w:val="30"/>
        </w:rPr>
        <w:t>000 scolaires par an, d’organiser des séminaires de formation pour les enseignants et de proposer des expositions itinérantes.</w:t>
      </w:r>
    </w:p>
    <w:p w:rsidR="00F972FD" w:rsidRPr="00952664" w:rsidRDefault="00F972FD" w:rsidP="00EF18BB">
      <w:pPr>
        <w:jc w:val="both"/>
        <w:rPr>
          <w:rFonts w:ascii="Optima" w:hAnsi="Optima"/>
          <w:sz w:val="30"/>
          <w:szCs w:val="30"/>
        </w:rPr>
      </w:pPr>
    </w:p>
    <w:p w:rsidR="00D87A45" w:rsidRDefault="007E4AD1" w:rsidP="00EF18BB">
      <w:pPr>
        <w:jc w:val="both"/>
        <w:rPr>
          <w:rFonts w:ascii="Optima" w:hAnsi="Optima"/>
          <w:sz w:val="30"/>
          <w:szCs w:val="30"/>
        </w:rPr>
      </w:pPr>
      <w:r w:rsidRPr="00952664">
        <w:rPr>
          <w:rFonts w:ascii="Optima" w:hAnsi="Optima"/>
          <w:sz w:val="30"/>
          <w:szCs w:val="30"/>
        </w:rPr>
        <w:t xml:space="preserve">A l’heure de la montée de l’antisémitisme, du racisme et de la </w:t>
      </w:r>
      <w:r w:rsidR="00952664" w:rsidRPr="00952664">
        <w:rPr>
          <w:rFonts w:ascii="Optima" w:hAnsi="Optima"/>
          <w:sz w:val="30"/>
          <w:szCs w:val="30"/>
        </w:rPr>
        <w:t>xénophobie</w:t>
      </w:r>
      <w:r w:rsidRPr="00952664">
        <w:rPr>
          <w:rFonts w:ascii="Optima" w:hAnsi="Optima"/>
          <w:sz w:val="30"/>
          <w:szCs w:val="30"/>
        </w:rPr>
        <w:t xml:space="preserve"> dans notre pays mais aussi dans toute l’Europe et le monde entier, le message universel délivré par la Maison d’Izieu est plus que nécessaire.</w:t>
      </w:r>
    </w:p>
    <w:p w:rsidR="005B7737" w:rsidRDefault="007E4AD1" w:rsidP="00EF18BB">
      <w:pPr>
        <w:jc w:val="both"/>
        <w:rPr>
          <w:rFonts w:ascii="Optima" w:hAnsi="Optima"/>
          <w:sz w:val="30"/>
          <w:szCs w:val="30"/>
        </w:rPr>
      </w:pPr>
      <w:r w:rsidRPr="00952664">
        <w:rPr>
          <w:rFonts w:ascii="Optima" w:hAnsi="Optima"/>
          <w:sz w:val="30"/>
          <w:szCs w:val="30"/>
        </w:rPr>
        <w:t xml:space="preserve"> Si l’année 2018 a vu une augmentation de 74% des actes antisémites, c’est encore pire </w:t>
      </w:r>
      <w:r w:rsidR="00F32B38">
        <w:rPr>
          <w:rFonts w:ascii="Optima" w:hAnsi="Optima"/>
          <w:sz w:val="30"/>
          <w:szCs w:val="30"/>
        </w:rPr>
        <w:t>en 2019…</w:t>
      </w:r>
    </w:p>
    <w:p w:rsidR="007E4AD1" w:rsidRPr="00952664" w:rsidRDefault="00F32B38" w:rsidP="00EF18BB">
      <w:pPr>
        <w:jc w:val="both"/>
        <w:rPr>
          <w:rFonts w:ascii="Optima" w:hAnsi="Optima"/>
          <w:sz w:val="30"/>
          <w:szCs w:val="30"/>
        </w:rPr>
      </w:pPr>
      <w:r w:rsidRPr="005B7737">
        <w:rPr>
          <w:rFonts w:ascii="Optima" w:hAnsi="Optima"/>
          <w:b/>
          <w:sz w:val="30"/>
          <w:szCs w:val="30"/>
        </w:rPr>
        <w:t>Ces actes sont dénoncés</w:t>
      </w:r>
      <w:r w:rsidR="007E4AD1" w:rsidRPr="005B7737">
        <w:rPr>
          <w:rFonts w:ascii="Optima" w:hAnsi="Optima"/>
          <w:b/>
          <w:sz w:val="30"/>
          <w:szCs w:val="30"/>
        </w:rPr>
        <w:t xml:space="preserve">, mais pas </w:t>
      </w:r>
      <w:r w:rsidR="00952664" w:rsidRPr="005B7737">
        <w:rPr>
          <w:rFonts w:ascii="Optima" w:hAnsi="Optima"/>
          <w:b/>
          <w:sz w:val="30"/>
          <w:szCs w:val="30"/>
        </w:rPr>
        <w:t>suffisamment</w:t>
      </w:r>
      <w:r w:rsidRPr="005B7737">
        <w:rPr>
          <w:rFonts w:ascii="Optima" w:hAnsi="Optima"/>
          <w:b/>
          <w:sz w:val="30"/>
          <w:szCs w:val="30"/>
        </w:rPr>
        <w:t xml:space="preserve"> condamnés</w:t>
      </w:r>
      <w:r w:rsidR="007E4AD1" w:rsidRPr="005B7737">
        <w:rPr>
          <w:rFonts w:ascii="Optima" w:hAnsi="Optima"/>
          <w:b/>
          <w:sz w:val="30"/>
          <w:szCs w:val="30"/>
        </w:rPr>
        <w:t xml:space="preserve"> et réprimés</w:t>
      </w:r>
      <w:r w:rsidR="007E4AD1" w:rsidRPr="00952664">
        <w:rPr>
          <w:rFonts w:ascii="Optima" w:hAnsi="Optima"/>
          <w:sz w:val="30"/>
          <w:szCs w:val="30"/>
        </w:rPr>
        <w:t>.</w:t>
      </w:r>
    </w:p>
    <w:p w:rsidR="007E4AD1" w:rsidRPr="00952664" w:rsidRDefault="007E4AD1" w:rsidP="00EF18BB">
      <w:pPr>
        <w:jc w:val="both"/>
        <w:rPr>
          <w:rFonts w:ascii="Optima" w:hAnsi="Optima"/>
          <w:sz w:val="30"/>
          <w:szCs w:val="30"/>
        </w:rPr>
      </w:pPr>
      <w:r w:rsidRPr="00952664">
        <w:rPr>
          <w:rFonts w:ascii="Optima" w:hAnsi="Optima"/>
          <w:sz w:val="30"/>
          <w:szCs w:val="30"/>
        </w:rPr>
        <w:t xml:space="preserve">Je veux vous parler ici du martyr de Sarah Halimi, cette femme battue à mort et défenestrée au cri de « Allah Ouakbar » parce qu’elle était juive. Le 19 décembre, la chambre d’instruction a conclu à la non responsabilité pénale du criminel parce qu’il était sous l’emprise de stupéfiants au moment des faits. Maître Spizner a estimé que la Cour a </w:t>
      </w:r>
      <w:r w:rsidR="00225244">
        <w:rPr>
          <w:rFonts w:ascii="Optima" w:hAnsi="Optima"/>
          <w:sz w:val="30"/>
          <w:szCs w:val="30"/>
        </w:rPr>
        <w:t>créé</w:t>
      </w:r>
      <w:r w:rsidRPr="00952664">
        <w:rPr>
          <w:rFonts w:ascii="Optima" w:hAnsi="Optima"/>
          <w:sz w:val="30"/>
          <w:szCs w:val="30"/>
        </w:rPr>
        <w:t xml:space="preserve"> une « </w:t>
      </w:r>
      <w:r w:rsidRPr="005B7737">
        <w:rPr>
          <w:rFonts w:ascii="Optima" w:hAnsi="Optima"/>
          <w:b/>
          <w:sz w:val="30"/>
          <w:szCs w:val="30"/>
        </w:rPr>
        <w:t>jurisprudence Sarah Halimi </w:t>
      </w:r>
      <w:r w:rsidRPr="00952664">
        <w:rPr>
          <w:rFonts w:ascii="Optima" w:hAnsi="Optima"/>
          <w:sz w:val="30"/>
          <w:szCs w:val="30"/>
        </w:rPr>
        <w:t xml:space="preserve">». C’est à dire que toute personne qui sera atteinte d’une bouffée délirante parce qu’elle a consommé des substances illicites et dangereuses se verra exonérée de sa responsabilité pénale. </w:t>
      </w:r>
    </w:p>
    <w:p w:rsidR="002A10A3" w:rsidRPr="00952664" w:rsidRDefault="007E4AD1" w:rsidP="00EF18BB">
      <w:pPr>
        <w:jc w:val="both"/>
        <w:rPr>
          <w:rFonts w:ascii="Optima" w:hAnsi="Optima"/>
          <w:sz w:val="30"/>
          <w:szCs w:val="30"/>
        </w:rPr>
      </w:pPr>
      <w:r w:rsidRPr="00952664">
        <w:rPr>
          <w:rFonts w:ascii="Optima" w:hAnsi="Optima"/>
          <w:sz w:val="30"/>
          <w:szCs w:val="30"/>
        </w:rPr>
        <w:t>Cette décision rendue le 19 décembre est une aberration ou plutôt une insulte à la raison et à la justice. Une insulte à tous ceux qui ont déclaré l’évidence du crime antisémite de Sarah Halimi, une gifle</w:t>
      </w:r>
      <w:r w:rsidR="002A10A3" w:rsidRPr="00952664">
        <w:rPr>
          <w:rFonts w:ascii="Optima" w:hAnsi="Optima"/>
          <w:sz w:val="30"/>
          <w:szCs w:val="30"/>
        </w:rPr>
        <w:t xml:space="preserve"> à toute la communauté juive qui ne sait plus si elle peut continuer à faire confiance à la justice de ce pays</w:t>
      </w:r>
      <w:r w:rsidR="00225244">
        <w:rPr>
          <w:rFonts w:ascii="Optima" w:hAnsi="Optima"/>
          <w:sz w:val="30"/>
          <w:szCs w:val="30"/>
        </w:rPr>
        <w:t>…</w:t>
      </w:r>
      <w:r w:rsidR="002A10A3" w:rsidRPr="00952664">
        <w:rPr>
          <w:rFonts w:ascii="Optima" w:hAnsi="Optima"/>
          <w:sz w:val="30"/>
          <w:szCs w:val="30"/>
        </w:rPr>
        <w:t xml:space="preserve"> </w:t>
      </w:r>
    </w:p>
    <w:p w:rsidR="002134D1" w:rsidRDefault="002A10A3" w:rsidP="00EF18BB">
      <w:pPr>
        <w:jc w:val="both"/>
        <w:rPr>
          <w:rFonts w:ascii="Optima" w:hAnsi="Optima"/>
          <w:sz w:val="30"/>
          <w:szCs w:val="30"/>
        </w:rPr>
      </w:pPr>
      <w:r w:rsidRPr="00952664">
        <w:rPr>
          <w:rFonts w:ascii="Optima" w:hAnsi="Optima"/>
          <w:sz w:val="30"/>
          <w:szCs w:val="30"/>
        </w:rPr>
        <w:t>C’est Maître Vergès</w:t>
      </w:r>
      <w:r w:rsidR="002134D1">
        <w:rPr>
          <w:rFonts w:ascii="Optima" w:hAnsi="Optima"/>
          <w:sz w:val="30"/>
          <w:szCs w:val="30"/>
        </w:rPr>
        <w:t>, l’avocat de Klaus Barbie qui doit avoir des regrets :</w:t>
      </w:r>
    </w:p>
    <w:p w:rsidR="002A10A3" w:rsidRPr="00952664" w:rsidRDefault="002134D1" w:rsidP="00EF18BB">
      <w:pPr>
        <w:jc w:val="both"/>
        <w:rPr>
          <w:rFonts w:ascii="Optima" w:hAnsi="Optima"/>
          <w:sz w:val="30"/>
          <w:szCs w:val="30"/>
        </w:rPr>
      </w:pPr>
      <w:r>
        <w:rPr>
          <w:rFonts w:ascii="Optima" w:hAnsi="Optima"/>
          <w:sz w:val="30"/>
          <w:szCs w:val="30"/>
        </w:rPr>
        <w:t>Il n’a pas pensé à argumenter que Barbie était sous l’emprise de stupéfiants quand il est allé rafler les enfants d’ Izieu. Ainsi, Klaus Barbie aurait été coupable d’actes antisémites mais pénalement irresponsable</w:t>
      </w:r>
      <w:r w:rsidR="002A10A3" w:rsidRPr="00952664">
        <w:rPr>
          <w:rFonts w:ascii="Optima" w:hAnsi="Optima"/>
          <w:sz w:val="30"/>
          <w:szCs w:val="30"/>
        </w:rPr>
        <w:t> !</w:t>
      </w:r>
    </w:p>
    <w:p w:rsidR="007E4AD1" w:rsidRPr="00952664" w:rsidRDefault="002A10A3" w:rsidP="00EF18BB">
      <w:pPr>
        <w:jc w:val="both"/>
        <w:rPr>
          <w:rFonts w:ascii="Optima" w:hAnsi="Optima"/>
          <w:sz w:val="30"/>
          <w:szCs w:val="30"/>
        </w:rPr>
      </w:pPr>
      <w:r w:rsidRPr="00952664">
        <w:rPr>
          <w:rFonts w:ascii="Optima" w:hAnsi="Optima"/>
          <w:sz w:val="30"/>
          <w:szCs w:val="30"/>
        </w:rPr>
        <w:t xml:space="preserve">Que l’on me comprenne bien, comme pour le procès Barbie, nous ne crions pas vengeance, nous demandons simplement </w:t>
      </w:r>
      <w:r w:rsidR="00F32B38">
        <w:rPr>
          <w:rFonts w:ascii="Optima" w:hAnsi="Optima"/>
          <w:sz w:val="30"/>
          <w:szCs w:val="30"/>
        </w:rPr>
        <w:t xml:space="preserve">que </w:t>
      </w:r>
      <w:r w:rsidRPr="00952664">
        <w:rPr>
          <w:rFonts w:ascii="Optima" w:hAnsi="Optima"/>
          <w:sz w:val="30"/>
          <w:szCs w:val="30"/>
        </w:rPr>
        <w:t>justice</w:t>
      </w:r>
      <w:r w:rsidR="00F32B38">
        <w:rPr>
          <w:rFonts w:ascii="Optima" w:hAnsi="Optima"/>
          <w:sz w:val="30"/>
          <w:szCs w:val="30"/>
        </w:rPr>
        <w:t xml:space="preserve"> soit rendue</w:t>
      </w:r>
      <w:r w:rsidRPr="00952664">
        <w:rPr>
          <w:rFonts w:ascii="Optima" w:hAnsi="Optima"/>
          <w:sz w:val="30"/>
          <w:szCs w:val="30"/>
        </w:rPr>
        <w:t>…</w:t>
      </w:r>
    </w:p>
    <w:p w:rsidR="002A10A3" w:rsidRDefault="002A10A3" w:rsidP="00EF18BB">
      <w:pPr>
        <w:jc w:val="both"/>
        <w:rPr>
          <w:rFonts w:ascii="Optima" w:hAnsi="Optima"/>
          <w:sz w:val="30"/>
          <w:szCs w:val="30"/>
        </w:rPr>
      </w:pPr>
    </w:p>
    <w:p w:rsidR="00225244" w:rsidRDefault="00225244" w:rsidP="00EF18BB">
      <w:pPr>
        <w:jc w:val="both"/>
        <w:rPr>
          <w:rFonts w:ascii="Optima" w:hAnsi="Optima"/>
          <w:sz w:val="30"/>
          <w:szCs w:val="30"/>
        </w:rPr>
      </w:pPr>
    </w:p>
    <w:p w:rsidR="00225244" w:rsidRPr="00952664" w:rsidRDefault="00225244" w:rsidP="00EF18BB">
      <w:pPr>
        <w:jc w:val="both"/>
        <w:rPr>
          <w:rFonts w:ascii="Optima" w:hAnsi="Optima"/>
          <w:sz w:val="30"/>
          <w:szCs w:val="30"/>
        </w:rPr>
      </w:pPr>
    </w:p>
    <w:p w:rsidR="00D87A45" w:rsidRDefault="009D47A2" w:rsidP="00EF18BB">
      <w:pPr>
        <w:jc w:val="both"/>
        <w:rPr>
          <w:rFonts w:ascii="Optima" w:hAnsi="Optima"/>
          <w:sz w:val="30"/>
          <w:szCs w:val="30"/>
        </w:rPr>
      </w:pPr>
      <w:r w:rsidRPr="00952664">
        <w:rPr>
          <w:rFonts w:ascii="Optima" w:hAnsi="Optima"/>
          <w:sz w:val="30"/>
          <w:szCs w:val="30"/>
        </w:rPr>
        <w:t>Je reviens à Sabine Zlatin</w:t>
      </w:r>
      <w:r w:rsidR="00F32B38">
        <w:rPr>
          <w:rFonts w:ascii="Optima" w:hAnsi="Optima"/>
          <w:sz w:val="30"/>
          <w:szCs w:val="30"/>
        </w:rPr>
        <w:t>,</w:t>
      </w:r>
      <w:r w:rsidRPr="00952664">
        <w:rPr>
          <w:rFonts w:ascii="Optima" w:hAnsi="Optima"/>
          <w:sz w:val="30"/>
          <w:szCs w:val="30"/>
        </w:rPr>
        <w:t xml:space="preserve"> à qui nous r</w:t>
      </w:r>
      <w:r w:rsidR="00225244">
        <w:rPr>
          <w:rFonts w:ascii="Optima" w:hAnsi="Optima"/>
          <w:sz w:val="30"/>
          <w:szCs w:val="30"/>
        </w:rPr>
        <w:t>endons hommage ce soir car elle fut</w:t>
      </w:r>
      <w:r w:rsidRPr="00952664">
        <w:rPr>
          <w:rFonts w:ascii="Optima" w:hAnsi="Optima"/>
          <w:sz w:val="30"/>
          <w:szCs w:val="30"/>
        </w:rPr>
        <w:t xml:space="preserve"> la fondatrice et la </w:t>
      </w:r>
      <w:r w:rsidR="00952664">
        <w:rPr>
          <w:rFonts w:ascii="Optima" w:hAnsi="Optima"/>
          <w:sz w:val="30"/>
          <w:szCs w:val="30"/>
        </w:rPr>
        <w:t>directric</w:t>
      </w:r>
      <w:r w:rsidR="00D87A45">
        <w:rPr>
          <w:rFonts w:ascii="Optima" w:hAnsi="Optima"/>
          <w:sz w:val="30"/>
          <w:szCs w:val="30"/>
        </w:rPr>
        <w:t>e de la Maison d’Izieu puis du M</w:t>
      </w:r>
      <w:r w:rsidR="00952664">
        <w:rPr>
          <w:rFonts w:ascii="Optima" w:hAnsi="Optima"/>
          <w:sz w:val="30"/>
          <w:szCs w:val="30"/>
        </w:rPr>
        <w:t xml:space="preserve">émorial. </w:t>
      </w:r>
    </w:p>
    <w:p w:rsidR="002A10A3" w:rsidRPr="00D87A45" w:rsidRDefault="00952664" w:rsidP="00EF18BB">
      <w:pPr>
        <w:jc w:val="both"/>
        <w:rPr>
          <w:rFonts w:ascii="Optima" w:hAnsi="Optima"/>
          <w:i/>
          <w:sz w:val="30"/>
          <w:szCs w:val="30"/>
        </w:rPr>
      </w:pPr>
      <w:r>
        <w:rPr>
          <w:rFonts w:ascii="Optima" w:hAnsi="Optima"/>
          <w:sz w:val="30"/>
          <w:szCs w:val="30"/>
        </w:rPr>
        <w:t>E</w:t>
      </w:r>
      <w:r w:rsidR="00D87A45">
        <w:rPr>
          <w:rFonts w:ascii="Optima" w:hAnsi="Optima"/>
          <w:sz w:val="30"/>
          <w:szCs w:val="30"/>
        </w:rPr>
        <w:t>lle nous dit : « </w:t>
      </w:r>
      <w:r w:rsidR="00D87A45" w:rsidRPr="00D87A45">
        <w:rPr>
          <w:rFonts w:ascii="Optima" w:hAnsi="Optima"/>
          <w:i/>
          <w:sz w:val="30"/>
          <w:szCs w:val="30"/>
        </w:rPr>
        <w:t>S</w:t>
      </w:r>
      <w:r w:rsidR="009D47A2" w:rsidRPr="00D87A45">
        <w:rPr>
          <w:rFonts w:ascii="Optima" w:hAnsi="Optima"/>
          <w:i/>
          <w:sz w:val="30"/>
          <w:szCs w:val="30"/>
        </w:rPr>
        <w:t>i l’on n’y prend pas garde, un pays entier finit pas perdre tout sens du droit, toute notion de justice. On en arrive à oublier que quelque soit la couleur de sa peau, son accent, sa re</w:t>
      </w:r>
      <w:r w:rsidRPr="00D87A45">
        <w:rPr>
          <w:rFonts w:ascii="Optima" w:hAnsi="Optima"/>
          <w:i/>
          <w:sz w:val="30"/>
          <w:szCs w:val="30"/>
        </w:rPr>
        <w:t>ligion, tout homme, toute femme</w:t>
      </w:r>
      <w:r w:rsidR="009D47A2" w:rsidRPr="00D87A45">
        <w:rPr>
          <w:rFonts w:ascii="Optima" w:hAnsi="Optima"/>
          <w:i/>
          <w:sz w:val="30"/>
          <w:szCs w:val="30"/>
        </w:rPr>
        <w:t>, tout enfant a droit à une vie et une dignité ».</w:t>
      </w:r>
    </w:p>
    <w:p w:rsidR="00225244" w:rsidRDefault="00225244" w:rsidP="00EF18BB">
      <w:pPr>
        <w:jc w:val="both"/>
        <w:rPr>
          <w:rFonts w:ascii="Optima" w:hAnsi="Optima"/>
          <w:sz w:val="30"/>
          <w:szCs w:val="30"/>
        </w:rPr>
      </w:pPr>
    </w:p>
    <w:p w:rsidR="00225244" w:rsidRDefault="00952664" w:rsidP="00952664">
      <w:pPr>
        <w:jc w:val="both"/>
        <w:rPr>
          <w:rFonts w:ascii="Optima" w:hAnsi="Optima"/>
          <w:sz w:val="30"/>
          <w:szCs w:val="30"/>
        </w:rPr>
      </w:pPr>
      <w:r>
        <w:rPr>
          <w:rFonts w:ascii="Optima" w:hAnsi="Optima"/>
          <w:sz w:val="30"/>
          <w:szCs w:val="30"/>
        </w:rPr>
        <w:t xml:space="preserve">Le prix Louis Blum est décerné chaque année à une personnalité ou une association qui pérennise la mémoire de la Shoah, et lutte contre le racisme et l’antisémitisme. </w:t>
      </w:r>
    </w:p>
    <w:p w:rsidR="00952664" w:rsidRDefault="00952664" w:rsidP="00952664">
      <w:pPr>
        <w:jc w:val="both"/>
        <w:rPr>
          <w:rFonts w:ascii="Optima" w:hAnsi="Optima"/>
          <w:sz w:val="30"/>
          <w:szCs w:val="30"/>
        </w:rPr>
      </w:pPr>
      <w:r>
        <w:rPr>
          <w:rFonts w:ascii="Optima" w:hAnsi="Optima"/>
          <w:sz w:val="30"/>
          <w:szCs w:val="30"/>
        </w:rPr>
        <w:t xml:space="preserve">C’est un grand honneur pour le CRIF Dauphiné de remettre ce prix à la Maison d’Izieu – Mémorial des enfants juifs exterminés, représentée par Monsieur Samuel Pintel, ancien enfant de la Colonie d’Izieu, secrétaire général </w:t>
      </w:r>
      <w:r w:rsidR="00F32B38">
        <w:rPr>
          <w:rFonts w:ascii="Optima" w:hAnsi="Optima"/>
          <w:sz w:val="30"/>
          <w:szCs w:val="30"/>
        </w:rPr>
        <w:t xml:space="preserve">de l’Association </w:t>
      </w:r>
      <w:r>
        <w:rPr>
          <w:rFonts w:ascii="Optima" w:hAnsi="Optima"/>
          <w:sz w:val="30"/>
          <w:szCs w:val="30"/>
        </w:rPr>
        <w:t xml:space="preserve">et </w:t>
      </w:r>
      <w:r w:rsidR="00F972FD">
        <w:rPr>
          <w:rFonts w:ascii="Optima" w:hAnsi="Optima"/>
          <w:sz w:val="30"/>
          <w:szCs w:val="30"/>
        </w:rPr>
        <w:t xml:space="preserve">l’un des </w:t>
      </w:r>
      <w:r>
        <w:rPr>
          <w:rFonts w:ascii="Optima" w:hAnsi="Optima"/>
          <w:sz w:val="30"/>
          <w:szCs w:val="30"/>
        </w:rPr>
        <w:t>fondateur</w:t>
      </w:r>
      <w:r w:rsidR="00F972FD">
        <w:rPr>
          <w:rFonts w:ascii="Optima" w:hAnsi="Optima"/>
          <w:sz w:val="30"/>
          <w:szCs w:val="30"/>
        </w:rPr>
        <w:t>s</w:t>
      </w:r>
      <w:r>
        <w:rPr>
          <w:rFonts w:ascii="Optima" w:hAnsi="Optima"/>
          <w:sz w:val="30"/>
          <w:szCs w:val="30"/>
        </w:rPr>
        <w:t xml:space="preserve"> du Musée.</w:t>
      </w:r>
    </w:p>
    <w:p w:rsidR="00225244" w:rsidRDefault="00225244" w:rsidP="00952664">
      <w:pPr>
        <w:jc w:val="both"/>
        <w:rPr>
          <w:rFonts w:ascii="Optima" w:hAnsi="Optima"/>
          <w:sz w:val="30"/>
          <w:szCs w:val="30"/>
        </w:rPr>
      </w:pPr>
    </w:p>
    <w:p w:rsidR="00952664" w:rsidRDefault="00952664" w:rsidP="00952664">
      <w:pPr>
        <w:jc w:val="both"/>
        <w:rPr>
          <w:rFonts w:ascii="Optima" w:hAnsi="Optima"/>
          <w:sz w:val="30"/>
          <w:szCs w:val="30"/>
        </w:rPr>
      </w:pPr>
      <w:r>
        <w:rPr>
          <w:rFonts w:ascii="Optima" w:hAnsi="Optima"/>
          <w:sz w:val="30"/>
          <w:szCs w:val="30"/>
        </w:rPr>
        <w:t>Je tiens à remercier la famille Blum pour son indéfectible soutien, la ville de Grenoble, et le co</w:t>
      </w:r>
      <w:r w:rsidR="00F972FD">
        <w:rPr>
          <w:rFonts w:ascii="Optima" w:hAnsi="Optima"/>
          <w:sz w:val="30"/>
          <w:szCs w:val="30"/>
        </w:rPr>
        <w:t>mité directeur du CRIF qui se sont</w:t>
      </w:r>
      <w:r>
        <w:rPr>
          <w:rFonts w:ascii="Optima" w:hAnsi="Optima"/>
          <w:sz w:val="30"/>
          <w:szCs w:val="30"/>
        </w:rPr>
        <w:t xml:space="preserve"> mobilisé</w:t>
      </w:r>
      <w:r w:rsidR="00F972FD">
        <w:rPr>
          <w:rFonts w:ascii="Optima" w:hAnsi="Optima"/>
          <w:sz w:val="30"/>
          <w:szCs w:val="30"/>
        </w:rPr>
        <w:t>s</w:t>
      </w:r>
      <w:r>
        <w:rPr>
          <w:rFonts w:ascii="Optima" w:hAnsi="Optima"/>
          <w:sz w:val="30"/>
          <w:szCs w:val="30"/>
        </w:rPr>
        <w:t xml:space="preserve"> pour la réussite de cette cérémonie.</w:t>
      </w:r>
    </w:p>
    <w:p w:rsidR="00A54C39" w:rsidRDefault="00A54C39" w:rsidP="00952664">
      <w:pPr>
        <w:jc w:val="both"/>
        <w:rPr>
          <w:rFonts w:ascii="Optima" w:hAnsi="Optima"/>
          <w:sz w:val="30"/>
          <w:szCs w:val="30"/>
        </w:rPr>
      </w:pPr>
      <w:bookmarkStart w:id="0" w:name="_GoBack"/>
      <w:bookmarkEnd w:id="0"/>
    </w:p>
    <w:p w:rsidR="00952664" w:rsidRDefault="00952664" w:rsidP="00952664">
      <w:pPr>
        <w:jc w:val="both"/>
        <w:rPr>
          <w:rFonts w:ascii="Optima" w:hAnsi="Optima"/>
          <w:sz w:val="30"/>
          <w:szCs w:val="30"/>
        </w:rPr>
      </w:pPr>
      <w:r>
        <w:rPr>
          <w:rFonts w:ascii="Optima" w:hAnsi="Optima"/>
          <w:sz w:val="30"/>
          <w:szCs w:val="30"/>
        </w:rPr>
        <w:t>Je vous remercie.</w:t>
      </w:r>
    </w:p>
    <w:p w:rsidR="00952664" w:rsidRDefault="00952664" w:rsidP="00952664">
      <w:pPr>
        <w:jc w:val="both"/>
        <w:rPr>
          <w:rFonts w:ascii="Optima" w:hAnsi="Optima"/>
          <w:sz w:val="30"/>
          <w:szCs w:val="30"/>
        </w:rPr>
      </w:pPr>
    </w:p>
    <w:p w:rsidR="00952664" w:rsidRDefault="00952664" w:rsidP="00952664">
      <w:pPr>
        <w:jc w:val="both"/>
        <w:rPr>
          <w:rFonts w:ascii="Optima" w:hAnsi="Optima"/>
          <w:sz w:val="30"/>
          <w:szCs w:val="30"/>
        </w:rPr>
      </w:pPr>
    </w:p>
    <w:p w:rsidR="00952664" w:rsidRDefault="00952664" w:rsidP="00952664">
      <w:pPr>
        <w:jc w:val="both"/>
        <w:rPr>
          <w:rFonts w:ascii="Optima" w:hAnsi="Optima"/>
          <w:sz w:val="30"/>
          <w:szCs w:val="30"/>
        </w:rPr>
      </w:pPr>
    </w:p>
    <w:p w:rsidR="00952664" w:rsidRDefault="00952664" w:rsidP="00952664">
      <w:pPr>
        <w:jc w:val="right"/>
        <w:rPr>
          <w:rFonts w:ascii="Optima" w:hAnsi="Optima"/>
          <w:sz w:val="30"/>
          <w:szCs w:val="30"/>
        </w:rPr>
      </w:pPr>
      <w:r>
        <w:rPr>
          <w:rFonts w:ascii="Optima" w:hAnsi="Optima"/>
          <w:sz w:val="30"/>
          <w:szCs w:val="30"/>
        </w:rPr>
        <w:t>Yves Ganansia</w:t>
      </w:r>
    </w:p>
    <w:p w:rsidR="00952664" w:rsidRPr="00EF18BB" w:rsidRDefault="00952664" w:rsidP="00952664">
      <w:pPr>
        <w:jc w:val="right"/>
        <w:rPr>
          <w:i/>
          <w:sz w:val="32"/>
          <w:szCs w:val="32"/>
        </w:rPr>
      </w:pPr>
      <w:r>
        <w:rPr>
          <w:rFonts w:ascii="Optima" w:hAnsi="Optima"/>
          <w:sz w:val="30"/>
          <w:szCs w:val="30"/>
        </w:rPr>
        <w:t>Président du CRIF Grenoble Dauphiné</w:t>
      </w:r>
    </w:p>
    <w:p w:rsidR="00952664" w:rsidRPr="00952664" w:rsidRDefault="00952664" w:rsidP="00EF18BB">
      <w:pPr>
        <w:jc w:val="both"/>
        <w:rPr>
          <w:rFonts w:ascii="Optima" w:hAnsi="Optima"/>
          <w:sz w:val="30"/>
          <w:szCs w:val="30"/>
        </w:rPr>
      </w:pPr>
    </w:p>
    <w:p w:rsidR="002A10A3" w:rsidRPr="00952664" w:rsidRDefault="002A10A3" w:rsidP="00EF18BB">
      <w:pPr>
        <w:jc w:val="both"/>
        <w:rPr>
          <w:rFonts w:ascii="Optima" w:hAnsi="Optima"/>
          <w:sz w:val="30"/>
          <w:szCs w:val="30"/>
        </w:rPr>
      </w:pPr>
    </w:p>
    <w:p w:rsidR="002A10A3" w:rsidRPr="00952664" w:rsidRDefault="002A10A3" w:rsidP="00EF18BB">
      <w:pPr>
        <w:jc w:val="both"/>
        <w:rPr>
          <w:rFonts w:ascii="Optima" w:hAnsi="Optima"/>
          <w:sz w:val="30"/>
          <w:szCs w:val="30"/>
        </w:rPr>
      </w:pPr>
    </w:p>
    <w:p w:rsidR="00EF18BB" w:rsidRPr="00952664" w:rsidRDefault="00EF18BB" w:rsidP="00EF18BB">
      <w:pPr>
        <w:jc w:val="both"/>
        <w:rPr>
          <w:i/>
          <w:sz w:val="30"/>
          <w:szCs w:val="30"/>
        </w:rPr>
      </w:pPr>
      <w:r w:rsidRPr="00952664">
        <w:rPr>
          <w:i/>
          <w:sz w:val="30"/>
          <w:szCs w:val="30"/>
        </w:rPr>
        <w:t> </w:t>
      </w:r>
    </w:p>
    <w:p w:rsidR="00EF18BB" w:rsidRPr="00952664" w:rsidRDefault="00EF18BB" w:rsidP="00EF18BB">
      <w:pPr>
        <w:jc w:val="both"/>
        <w:rPr>
          <w:i/>
          <w:sz w:val="30"/>
          <w:szCs w:val="30"/>
        </w:rPr>
      </w:pPr>
    </w:p>
    <w:p w:rsidR="00EF18BB" w:rsidRPr="00952664" w:rsidRDefault="00EF18BB" w:rsidP="00EF18BB">
      <w:pPr>
        <w:jc w:val="both"/>
        <w:rPr>
          <w:i/>
          <w:sz w:val="30"/>
          <w:szCs w:val="30"/>
        </w:rPr>
      </w:pPr>
    </w:p>
    <w:p w:rsidR="00EF18BB" w:rsidRPr="00952664" w:rsidRDefault="00EF18BB" w:rsidP="00EF18BB">
      <w:pPr>
        <w:jc w:val="both"/>
        <w:rPr>
          <w:i/>
          <w:sz w:val="30"/>
          <w:szCs w:val="30"/>
        </w:rPr>
      </w:pPr>
    </w:p>
    <w:p w:rsidR="00335440" w:rsidRPr="00952664" w:rsidRDefault="00335440" w:rsidP="008F7D8C">
      <w:pPr>
        <w:jc w:val="both"/>
        <w:rPr>
          <w:rFonts w:ascii="Calibri" w:hAnsi="Calibri"/>
          <w:sz w:val="30"/>
          <w:szCs w:val="30"/>
        </w:rPr>
      </w:pPr>
    </w:p>
    <w:p w:rsidR="008F7D8C" w:rsidRPr="000B01D6" w:rsidRDefault="008F7D8C" w:rsidP="00F030B0">
      <w:pPr>
        <w:jc w:val="both"/>
        <w:rPr>
          <w:rFonts w:ascii="Calibri" w:hAnsi="Calibri"/>
          <w:sz w:val="32"/>
          <w:szCs w:val="32"/>
        </w:rPr>
      </w:pPr>
    </w:p>
    <w:sectPr w:rsidR="008F7D8C" w:rsidRPr="000B01D6" w:rsidSect="00B46B50">
      <w:footerReference w:type="even" r:id="rId7"/>
      <w:footerReference w:type="default" r:id="rId8"/>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38" w:rsidRDefault="00F32B38" w:rsidP="000B01D6">
      <w:r>
        <w:separator/>
      </w:r>
    </w:p>
  </w:endnote>
  <w:endnote w:type="continuationSeparator" w:id="0">
    <w:p w:rsidR="00F32B38" w:rsidRDefault="00F32B38" w:rsidP="000B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38" w:rsidRDefault="00F32B38" w:rsidP="000B01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32B38" w:rsidRDefault="00F32B38" w:rsidP="000B01D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38" w:rsidRDefault="00F32B38" w:rsidP="000B01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54C39">
      <w:rPr>
        <w:rStyle w:val="Numrodepage"/>
        <w:noProof/>
      </w:rPr>
      <w:t>1</w:t>
    </w:r>
    <w:r>
      <w:rPr>
        <w:rStyle w:val="Numrodepage"/>
      </w:rPr>
      <w:fldChar w:fldCharType="end"/>
    </w:r>
  </w:p>
  <w:p w:rsidR="00F32B38" w:rsidRDefault="00F32B38" w:rsidP="000B01D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38" w:rsidRDefault="00F32B38" w:rsidP="000B01D6">
      <w:r>
        <w:separator/>
      </w:r>
    </w:p>
  </w:footnote>
  <w:footnote w:type="continuationSeparator" w:id="0">
    <w:p w:rsidR="00F32B38" w:rsidRDefault="00F32B38" w:rsidP="000B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D"/>
    <w:rsid w:val="000473E9"/>
    <w:rsid w:val="000B01D6"/>
    <w:rsid w:val="000B290A"/>
    <w:rsid w:val="000E76A0"/>
    <w:rsid w:val="0016076B"/>
    <w:rsid w:val="001D0C31"/>
    <w:rsid w:val="002134D1"/>
    <w:rsid w:val="00225244"/>
    <w:rsid w:val="00265E11"/>
    <w:rsid w:val="002844A3"/>
    <w:rsid w:val="002A10A3"/>
    <w:rsid w:val="002A26E9"/>
    <w:rsid w:val="00306459"/>
    <w:rsid w:val="00335440"/>
    <w:rsid w:val="003579BD"/>
    <w:rsid w:val="0039682E"/>
    <w:rsid w:val="003F5738"/>
    <w:rsid w:val="00463A0D"/>
    <w:rsid w:val="004E53E1"/>
    <w:rsid w:val="005425D4"/>
    <w:rsid w:val="005B7737"/>
    <w:rsid w:val="005D0ED7"/>
    <w:rsid w:val="005D1D8F"/>
    <w:rsid w:val="006021F6"/>
    <w:rsid w:val="007150DE"/>
    <w:rsid w:val="007609F2"/>
    <w:rsid w:val="007E4AD1"/>
    <w:rsid w:val="007F499E"/>
    <w:rsid w:val="007F6071"/>
    <w:rsid w:val="0080281E"/>
    <w:rsid w:val="00820F78"/>
    <w:rsid w:val="008F7D8C"/>
    <w:rsid w:val="00952664"/>
    <w:rsid w:val="00983534"/>
    <w:rsid w:val="009D47A2"/>
    <w:rsid w:val="00A52351"/>
    <w:rsid w:val="00A54C39"/>
    <w:rsid w:val="00A7031B"/>
    <w:rsid w:val="00B46B50"/>
    <w:rsid w:val="00BC1D9B"/>
    <w:rsid w:val="00C91734"/>
    <w:rsid w:val="00CB1CE6"/>
    <w:rsid w:val="00D4273A"/>
    <w:rsid w:val="00D87A45"/>
    <w:rsid w:val="00E06F11"/>
    <w:rsid w:val="00E30271"/>
    <w:rsid w:val="00E43F07"/>
    <w:rsid w:val="00EF18BB"/>
    <w:rsid w:val="00F030B0"/>
    <w:rsid w:val="00F32B38"/>
    <w:rsid w:val="00F66ED4"/>
    <w:rsid w:val="00F8774A"/>
    <w:rsid w:val="00F972FD"/>
    <w:rsid w:val="00FC25B3"/>
    <w:rsid w:val="00FF26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25B3"/>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FC25B3"/>
    <w:rPr>
      <w:b/>
      <w:bCs/>
    </w:rPr>
  </w:style>
  <w:style w:type="character" w:styleId="Accentuation">
    <w:name w:val="Emphasis"/>
    <w:basedOn w:val="Policepardfaut"/>
    <w:uiPriority w:val="20"/>
    <w:qFormat/>
    <w:rsid w:val="00FC25B3"/>
    <w:rPr>
      <w:i/>
      <w:iCs/>
    </w:rPr>
  </w:style>
  <w:style w:type="character" w:customStyle="1" w:styleId="apple-converted-space">
    <w:name w:val="apple-converted-space"/>
    <w:basedOn w:val="Policepardfaut"/>
    <w:rsid w:val="00FC25B3"/>
  </w:style>
  <w:style w:type="paragraph" w:styleId="Pieddepage">
    <w:name w:val="footer"/>
    <w:basedOn w:val="Normal"/>
    <w:link w:val="PieddepageCar"/>
    <w:uiPriority w:val="99"/>
    <w:unhideWhenUsed/>
    <w:rsid w:val="000B01D6"/>
    <w:pPr>
      <w:tabs>
        <w:tab w:val="center" w:pos="4536"/>
        <w:tab w:val="right" w:pos="9072"/>
      </w:tabs>
    </w:pPr>
  </w:style>
  <w:style w:type="character" w:customStyle="1" w:styleId="PieddepageCar">
    <w:name w:val="Pied de page Car"/>
    <w:basedOn w:val="Policepardfaut"/>
    <w:link w:val="Pieddepage"/>
    <w:uiPriority w:val="99"/>
    <w:rsid w:val="000B01D6"/>
  </w:style>
  <w:style w:type="character" w:styleId="Numrodepage">
    <w:name w:val="page number"/>
    <w:basedOn w:val="Policepardfaut"/>
    <w:uiPriority w:val="99"/>
    <w:semiHidden/>
    <w:unhideWhenUsed/>
    <w:rsid w:val="000B01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25B3"/>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FC25B3"/>
    <w:rPr>
      <w:b/>
      <w:bCs/>
    </w:rPr>
  </w:style>
  <w:style w:type="character" w:styleId="Accentuation">
    <w:name w:val="Emphasis"/>
    <w:basedOn w:val="Policepardfaut"/>
    <w:uiPriority w:val="20"/>
    <w:qFormat/>
    <w:rsid w:val="00FC25B3"/>
    <w:rPr>
      <w:i/>
      <w:iCs/>
    </w:rPr>
  </w:style>
  <w:style w:type="character" w:customStyle="1" w:styleId="apple-converted-space">
    <w:name w:val="apple-converted-space"/>
    <w:basedOn w:val="Policepardfaut"/>
    <w:rsid w:val="00FC25B3"/>
  </w:style>
  <w:style w:type="paragraph" w:styleId="Pieddepage">
    <w:name w:val="footer"/>
    <w:basedOn w:val="Normal"/>
    <w:link w:val="PieddepageCar"/>
    <w:uiPriority w:val="99"/>
    <w:unhideWhenUsed/>
    <w:rsid w:val="000B01D6"/>
    <w:pPr>
      <w:tabs>
        <w:tab w:val="center" w:pos="4536"/>
        <w:tab w:val="right" w:pos="9072"/>
      </w:tabs>
    </w:pPr>
  </w:style>
  <w:style w:type="character" w:customStyle="1" w:styleId="PieddepageCar">
    <w:name w:val="Pied de page Car"/>
    <w:basedOn w:val="Policepardfaut"/>
    <w:link w:val="Pieddepage"/>
    <w:uiPriority w:val="99"/>
    <w:rsid w:val="000B01D6"/>
  </w:style>
  <w:style w:type="character" w:styleId="Numrodepage">
    <w:name w:val="page number"/>
    <w:basedOn w:val="Policepardfaut"/>
    <w:uiPriority w:val="99"/>
    <w:semiHidden/>
    <w:unhideWhenUsed/>
    <w:rsid w:val="000B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3306">
      <w:bodyDiv w:val="1"/>
      <w:marLeft w:val="0"/>
      <w:marRight w:val="0"/>
      <w:marTop w:val="0"/>
      <w:marBottom w:val="0"/>
      <w:divBdr>
        <w:top w:val="none" w:sz="0" w:space="0" w:color="auto"/>
        <w:left w:val="none" w:sz="0" w:space="0" w:color="auto"/>
        <w:bottom w:val="none" w:sz="0" w:space="0" w:color="auto"/>
        <w:right w:val="none" w:sz="0" w:space="0" w:color="auto"/>
      </w:divBdr>
    </w:div>
    <w:div w:id="2032534722">
      <w:bodyDiv w:val="1"/>
      <w:marLeft w:val="0"/>
      <w:marRight w:val="0"/>
      <w:marTop w:val="0"/>
      <w:marBottom w:val="0"/>
      <w:divBdr>
        <w:top w:val="none" w:sz="0" w:space="0" w:color="auto"/>
        <w:left w:val="none" w:sz="0" w:space="0" w:color="auto"/>
        <w:bottom w:val="none" w:sz="0" w:space="0" w:color="auto"/>
        <w:right w:val="none" w:sz="0" w:space="0" w:color="auto"/>
      </w:divBdr>
      <w:divsChild>
        <w:div w:id="1982154234">
          <w:marLeft w:val="195"/>
          <w:marRight w:val="195"/>
          <w:marTop w:val="0"/>
          <w:marBottom w:val="525"/>
          <w:divBdr>
            <w:top w:val="none" w:sz="0" w:space="0" w:color="auto"/>
            <w:left w:val="none" w:sz="0" w:space="0" w:color="auto"/>
            <w:bottom w:val="none" w:sz="0" w:space="0" w:color="auto"/>
            <w:right w:val="none" w:sz="0" w:space="0" w:color="auto"/>
          </w:divBdr>
          <w:divsChild>
            <w:div w:id="43724773">
              <w:marLeft w:val="0"/>
              <w:marRight w:val="0"/>
              <w:marTop w:val="0"/>
              <w:marBottom w:val="0"/>
              <w:divBdr>
                <w:top w:val="none" w:sz="0" w:space="0" w:color="auto"/>
                <w:left w:val="none" w:sz="0" w:space="0" w:color="auto"/>
                <w:bottom w:val="none" w:sz="0" w:space="0" w:color="auto"/>
                <w:right w:val="none" w:sz="0" w:space="0" w:color="auto"/>
              </w:divBdr>
              <w:divsChild>
                <w:div w:id="925189565">
                  <w:marLeft w:val="0"/>
                  <w:marRight w:val="0"/>
                  <w:marTop w:val="0"/>
                  <w:marBottom w:val="75"/>
                  <w:divBdr>
                    <w:top w:val="none" w:sz="0" w:space="0" w:color="auto"/>
                    <w:left w:val="none" w:sz="0" w:space="0" w:color="auto"/>
                    <w:bottom w:val="none" w:sz="0" w:space="0" w:color="auto"/>
                    <w:right w:val="none" w:sz="0" w:space="0" w:color="auto"/>
                  </w:divBdr>
                  <w:divsChild>
                    <w:div w:id="834301554">
                      <w:marLeft w:val="0"/>
                      <w:marRight w:val="0"/>
                      <w:marTop w:val="0"/>
                      <w:marBottom w:val="0"/>
                      <w:divBdr>
                        <w:top w:val="none" w:sz="0" w:space="0" w:color="auto"/>
                        <w:left w:val="none" w:sz="0" w:space="0" w:color="auto"/>
                        <w:bottom w:val="none" w:sz="0" w:space="0" w:color="auto"/>
                        <w:right w:val="none" w:sz="0" w:space="0" w:color="auto"/>
                      </w:divBdr>
                    </w:div>
                  </w:divsChild>
                </w:div>
                <w:div w:id="1356422361">
                  <w:marLeft w:val="0"/>
                  <w:marRight w:val="0"/>
                  <w:marTop w:val="0"/>
                  <w:marBottom w:val="0"/>
                  <w:divBdr>
                    <w:top w:val="none" w:sz="0" w:space="0" w:color="auto"/>
                    <w:left w:val="none" w:sz="0" w:space="0" w:color="auto"/>
                    <w:bottom w:val="none" w:sz="0" w:space="0" w:color="auto"/>
                    <w:right w:val="none" w:sz="0" w:space="0" w:color="auto"/>
                  </w:divBdr>
                  <w:divsChild>
                    <w:div w:id="214706611">
                      <w:marLeft w:val="0"/>
                      <w:marRight w:val="0"/>
                      <w:marTop w:val="0"/>
                      <w:marBottom w:val="0"/>
                      <w:divBdr>
                        <w:top w:val="none" w:sz="0" w:space="0" w:color="auto"/>
                        <w:left w:val="none" w:sz="0" w:space="0" w:color="auto"/>
                        <w:bottom w:val="none" w:sz="0" w:space="0" w:color="auto"/>
                        <w:right w:val="none" w:sz="0" w:space="0" w:color="auto"/>
                      </w:divBdr>
                      <w:divsChild>
                        <w:div w:id="2081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028">
          <w:marLeft w:val="195"/>
          <w:marRight w:val="195"/>
          <w:marTop w:val="0"/>
          <w:marBottom w:val="0"/>
          <w:divBdr>
            <w:top w:val="none" w:sz="0" w:space="0" w:color="auto"/>
            <w:left w:val="none" w:sz="0" w:space="0" w:color="auto"/>
            <w:bottom w:val="none" w:sz="0" w:space="0" w:color="auto"/>
            <w:right w:val="none" w:sz="0" w:space="0" w:color="auto"/>
          </w:divBdr>
          <w:divsChild>
            <w:div w:id="292758287">
              <w:marLeft w:val="0"/>
              <w:marRight w:val="0"/>
              <w:marTop w:val="0"/>
              <w:marBottom w:val="0"/>
              <w:divBdr>
                <w:top w:val="none" w:sz="0" w:space="0" w:color="auto"/>
                <w:left w:val="none" w:sz="0" w:space="0" w:color="auto"/>
                <w:bottom w:val="none" w:sz="0" w:space="0" w:color="auto"/>
                <w:right w:val="none" w:sz="0" w:space="0" w:color="auto"/>
              </w:divBdr>
              <w:divsChild>
                <w:div w:id="1927031128">
                  <w:marLeft w:val="0"/>
                  <w:marRight w:val="0"/>
                  <w:marTop w:val="0"/>
                  <w:marBottom w:val="75"/>
                  <w:divBdr>
                    <w:top w:val="none" w:sz="0" w:space="0" w:color="auto"/>
                    <w:left w:val="none" w:sz="0" w:space="0" w:color="auto"/>
                    <w:bottom w:val="none" w:sz="0" w:space="0" w:color="auto"/>
                    <w:right w:val="none" w:sz="0" w:space="0" w:color="auto"/>
                  </w:divBdr>
                  <w:divsChild>
                    <w:div w:id="407844924">
                      <w:marLeft w:val="0"/>
                      <w:marRight w:val="0"/>
                      <w:marTop w:val="0"/>
                      <w:marBottom w:val="0"/>
                      <w:divBdr>
                        <w:top w:val="none" w:sz="0" w:space="0" w:color="auto"/>
                        <w:left w:val="none" w:sz="0" w:space="0" w:color="auto"/>
                        <w:bottom w:val="none" w:sz="0" w:space="0" w:color="auto"/>
                        <w:right w:val="none" w:sz="0" w:space="0" w:color="auto"/>
                      </w:divBdr>
                    </w:div>
                  </w:divsChild>
                </w:div>
                <w:div w:id="438377965">
                  <w:marLeft w:val="0"/>
                  <w:marRight w:val="0"/>
                  <w:marTop w:val="0"/>
                  <w:marBottom w:val="0"/>
                  <w:divBdr>
                    <w:top w:val="none" w:sz="0" w:space="0" w:color="auto"/>
                    <w:left w:val="none" w:sz="0" w:space="0" w:color="auto"/>
                    <w:bottom w:val="none" w:sz="0" w:space="0" w:color="auto"/>
                    <w:right w:val="none" w:sz="0" w:space="0" w:color="auto"/>
                  </w:divBdr>
                  <w:divsChild>
                    <w:div w:id="447092188">
                      <w:marLeft w:val="0"/>
                      <w:marRight w:val="0"/>
                      <w:marTop w:val="0"/>
                      <w:marBottom w:val="0"/>
                      <w:divBdr>
                        <w:top w:val="none" w:sz="0" w:space="0" w:color="auto"/>
                        <w:left w:val="none" w:sz="0" w:space="0" w:color="auto"/>
                        <w:bottom w:val="none" w:sz="0" w:space="0" w:color="auto"/>
                        <w:right w:val="none" w:sz="0" w:space="0" w:color="auto"/>
                      </w:divBdr>
                      <w:divsChild>
                        <w:div w:id="4703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1942</Words>
  <Characters>10681</Characters>
  <Application>Microsoft Macintosh Word</Application>
  <DocSecurity>0</DocSecurity>
  <Lines>89</Lines>
  <Paragraphs>25</Paragraphs>
  <ScaleCrop>false</ScaleCrop>
  <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Ganansia</dc:creator>
  <cp:keywords/>
  <dc:description/>
  <cp:lastModifiedBy>Utilisateur de Microsoft Office</cp:lastModifiedBy>
  <cp:revision>2</cp:revision>
  <cp:lastPrinted>2020-01-12T11:30:00Z</cp:lastPrinted>
  <dcterms:created xsi:type="dcterms:W3CDTF">2020-01-12T11:32:00Z</dcterms:created>
  <dcterms:modified xsi:type="dcterms:W3CDTF">2020-01-12T11:32:00Z</dcterms:modified>
</cp:coreProperties>
</file>