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6EDB" w14:textId="790C2066" w:rsidR="002844A3" w:rsidRPr="007C0FA5" w:rsidRDefault="00341D69" w:rsidP="00F1493F">
      <w:pPr>
        <w:jc w:val="both"/>
        <w:rPr>
          <w:rFonts w:ascii="Calibri" w:hAnsi="Calibri"/>
          <w:sz w:val="32"/>
          <w:szCs w:val="32"/>
        </w:rPr>
      </w:pPr>
      <w:r w:rsidRPr="007C0FA5">
        <w:rPr>
          <w:rFonts w:ascii="Calibri" w:hAnsi="Calibri"/>
          <w:sz w:val="32"/>
          <w:szCs w:val="32"/>
        </w:rPr>
        <w:t xml:space="preserve">DISCOURS </w:t>
      </w:r>
      <w:r w:rsidR="00A82ABE" w:rsidRPr="007C0FA5">
        <w:rPr>
          <w:rFonts w:ascii="Calibri" w:hAnsi="Calibri"/>
          <w:sz w:val="32"/>
          <w:szCs w:val="32"/>
        </w:rPr>
        <w:t xml:space="preserve">DINER DU CRIF </w:t>
      </w:r>
      <w:r w:rsidR="0040729D" w:rsidRPr="007C0FA5">
        <w:rPr>
          <w:rFonts w:ascii="Calibri" w:hAnsi="Calibri"/>
          <w:sz w:val="32"/>
          <w:szCs w:val="32"/>
        </w:rPr>
        <w:t>22 octobre 17</w:t>
      </w:r>
    </w:p>
    <w:p w14:paraId="778663B6" w14:textId="77777777" w:rsidR="00A82ABE" w:rsidRPr="007C0FA5" w:rsidRDefault="00A82ABE" w:rsidP="00F1493F">
      <w:pPr>
        <w:jc w:val="both"/>
        <w:rPr>
          <w:rFonts w:ascii="Calibri" w:hAnsi="Calibri"/>
          <w:sz w:val="32"/>
          <w:szCs w:val="32"/>
        </w:rPr>
      </w:pPr>
    </w:p>
    <w:p w14:paraId="1F4789DF" w14:textId="77777777" w:rsidR="00341D69" w:rsidRPr="007C0FA5" w:rsidRDefault="00341D69" w:rsidP="00F1493F">
      <w:pPr>
        <w:jc w:val="both"/>
        <w:rPr>
          <w:rFonts w:ascii="Calibri" w:hAnsi="Calibri"/>
          <w:sz w:val="32"/>
          <w:szCs w:val="32"/>
        </w:rPr>
      </w:pPr>
    </w:p>
    <w:p w14:paraId="16810056" w14:textId="6143E6B5" w:rsidR="00341D69" w:rsidRPr="007C0FA5" w:rsidRDefault="0040729D" w:rsidP="00F1493F">
      <w:pPr>
        <w:jc w:val="both"/>
        <w:rPr>
          <w:rFonts w:ascii="Calibri" w:hAnsi="Calibri"/>
          <w:sz w:val="32"/>
          <w:szCs w:val="32"/>
        </w:rPr>
      </w:pPr>
      <w:r w:rsidRPr="007C0FA5">
        <w:rPr>
          <w:rFonts w:ascii="Calibri" w:hAnsi="Calibri"/>
          <w:sz w:val="32"/>
          <w:szCs w:val="32"/>
        </w:rPr>
        <w:t>Madame La Ministre de la Justice,</w:t>
      </w:r>
    </w:p>
    <w:p w14:paraId="04F69F20" w14:textId="052AED9F" w:rsidR="0040729D" w:rsidRPr="007C0FA5" w:rsidRDefault="0040729D" w:rsidP="00F1493F">
      <w:pPr>
        <w:jc w:val="both"/>
        <w:rPr>
          <w:rFonts w:ascii="Calibri" w:hAnsi="Calibri"/>
          <w:sz w:val="32"/>
          <w:szCs w:val="32"/>
        </w:rPr>
      </w:pPr>
      <w:r w:rsidRPr="007C0FA5">
        <w:rPr>
          <w:rFonts w:ascii="Calibri" w:hAnsi="Calibri"/>
          <w:sz w:val="32"/>
          <w:szCs w:val="32"/>
        </w:rPr>
        <w:t>Madame l’Ancienne Ministre</w:t>
      </w:r>
      <w:r w:rsidR="0009589B" w:rsidRPr="007C0FA5">
        <w:rPr>
          <w:rFonts w:ascii="Calibri" w:hAnsi="Calibri"/>
          <w:sz w:val="32"/>
          <w:szCs w:val="32"/>
        </w:rPr>
        <w:t>,</w:t>
      </w:r>
    </w:p>
    <w:p w14:paraId="6DF6B24A" w14:textId="77777777" w:rsidR="00341D69" w:rsidRPr="007C0FA5" w:rsidRDefault="00341D69" w:rsidP="00F1493F">
      <w:pPr>
        <w:jc w:val="both"/>
        <w:rPr>
          <w:rFonts w:ascii="Calibri" w:hAnsi="Calibri"/>
          <w:sz w:val="32"/>
          <w:szCs w:val="32"/>
        </w:rPr>
      </w:pPr>
      <w:r w:rsidRPr="007C0FA5">
        <w:rPr>
          <w:rFonts w:ascii="Calibri" w:hAnsi="Calibri"/>
          <w:sz w:val="32"/>
          <w:szCs w:val="32"/>
        </w:rPr>
        <w:t>Monsieur Le Préfet de l’Isère,</w:t>
      </w:r>
    </w:p>
    <w:p w14:paraId="5E0BBAD7" w14:textId="030BA659" w:rsidR="0009589B" w:rsidRPr="007C0FA5" w:rsidRDefault="00341D69" w:rsidP="00F1493F">
      <w:pPr>
        <w:jc w:val="both"/>
        <w:rPr>
          <w:rFonts w:ascii="Calibri" w:hAnsi="Calibri"/>
          <w:sz w:val="32"/>
          <w:szCs w:val="32"/>
        </w:rPr>
      </w:pPr>
      <w:r w:rsidRPr="007C0FA5">
        <w:rPr>
          <w:rFonts w:ascii="Calibri" w:hAnsi="Calibri"/>
          <w:sz w:val="32"/>
          <w:szCs w:val="32"/>
        </w:rPr>
        <w:t>Monsieur le Président de Grenoble Alpes Métropole</w:t>
      </w:r>
      <w:r w:rsidR="006E5A24" w:rsidRPr="007C0FA5">
        <w:rPr>
          <w:rFonts w:ascii="Calibri" w:hAnsi="Calibri"/>
          <w:sz w:val="32"/>
          <w:szCs w:val="32"/>
        </w:rPr>
        <w:t>,</w:t>
      </w:r>
    </w:p>
    <w:p w14:paraId="4A98E95F" w14:textId="77777777" w:rsidR="0009589B" w:rsidRPr="007C0FA5" w:rsidRDefault="0009589B" w:rsidP="00F1493F">
      <w:pPr>
        <w:jc w:val="both"/>
        <w:rPr>
          <w:rFonts w:ascii="Calibri" w:hAnsi="Calibri"/>
          <w:sz w:val="32"/>
          <w:szCs w:val="32"/>
        </w:rPr>
      </w:pPr>
    </w:p>
    <w:p w14:paraId="6C29A289" w14:textId="08F8D9C2" w:rsidR="00A82ABE" w:rsidRPr="007C0FA5" w:rsidRDefault="0040729D" w:rsidP="00F1493F">
      <w:pPr>
        <w:jc w:val="both"/>
        <w:rPr>
          <w:rFonts w:ascii="Calibri" w:hAnsi="Calibri"/>
          <w:sz w:val="32"/>
          <w:szCs w:val="32"/>
        </w:rPr>
      </w:pPr>
      <w:r w:rsidRPr="007C0FA5">
        <w:rPr>
          <w:rFonts w:ascii="Calibri" w:hAnsi="Calibri"/>
          <w:sz w:val="32"/>
          <w:szCs w:val="32"/>
        </w:rPr>
        <w:t>Madame La Conseillère Régionale</w:t>
      </w:r>
      <w:r w:rsidR="00341D69" w:rsidRPr="007C0FA5">
        <w:rPr>
          <w:rFonts w:ascii="Calibri" w:hAnsi="Calibri"/>
          <w:sz w:val="32"/>
          <w:szCs w:val="32"/>
        </w:rPr>
        <w:t xml:space="preserve"> représentant </w:t>
      </w:r>
      <w:r w:rsidR="00245AA8">
        <w:rPr>
          <w:rFonts w:ascii="Calibri" w:hAnsi="Calibri"/>
          <w:sz w:val="32"/>
          <w:szCs w:val="32"/>
        </w:rPr>
        <w:t xml:space="preserve">monsieur </w:t>
      </w:r>
      <w:r w:rsidRPr="007C0FA5">
        <w:rPr>
          <w:rFonts w:ascii="Calibri" w:hAnsi="Calibri"/>
          <w:sz w:val="32"/>
          <w:szCs w:val="32"/>
        </w:rPr>
        <w:t xml:space="preserve">Laurent </w:t>
      </w:r>
      <w:proofErr w:type="spellStart"/>
      <w:r w:rsidRPr="007C0FA5">
        <w:rPr>
          <w:rFonts w:ascii="Calibri" w:hAnsi="Calibri"/>
          <w:sz w:val="32"/>
          <w:szCs w:val="32"/>
        </w:rPr>
        <w:t>Wauquier</w:t>
      </w:r>
      <w:proofErr w:type="spellEnd"/>
      <w:r w:rsidR="00245AA8">
        <w:rPr>
          <w:rFonts w:ascii="Calibri" w:hAnsi="Calibri"/>
          <w:sz w:val="32"/>
          <w:szCs w:val="32"/>
        </w:rPr>
        <w:t>,</w:t>
      </w:r>
    </w:p>
    <w:p w14:paraId="740BCE7C" w14:textId="3C6ADAC4" w:rsidR="00341D69" w:rsidRPr="007C0FA5" w:rsidRDefault="00341D69" w:rsidP="00F1493F">
      <w:pPr>
        <w:jc w:val="both"/>
        <w:rPr>
          <w:rFonts w:ascii="Calibri" w:hAnsi="Calibri"/>
          <w:sz w:val="32"/>
          <w:szCs w:val="32"/>
        </w:rPr>
      </w:pPr>
      <w:r w:rsidRPr="007C0FA5">
        <w:rPr>
          <w:rFonts w:ascii="Calibri" w:hAnsi="Calibri"/>
          <w:sz w:val="32"/>
          <w:szCs w:val="32"/>
        </w:rPr>
        <w:t xml:space="preserve">Monsieur le </w:t>
      </w:r>
      <w:r w:rsidR="0040729D" w:rsidRPr="007C0FA5">
        <w:rPr>
          <w:rFonts w:ascii="Calibri" w:hAnsi="Calibri"/>
          <w:sz w:val="32"/>
          <w:szCs w:val="32"/>
        </w:rPr>
        <w:t xml:space="preserve"> Vice </w:t>
      </w:r>
      <w:r w:rsidRPr="007C0FA5">
        <w:rPr>
          <w:rFonts w:ascii="Calibri" w:hAnsi="Calibri"/>
          <w:sz w:val="32"/>
          <w:szCs w:val="32"/>
        </w:rPr>
        <w:t>Président du Conseil Départemental</w:t>
      </w:r>
      <w:r w:rsidR="0009589B" w:rsidRPr="007C0FA5">
        <w:rPr>
          <w:rFonts w:ascii="Calibri" w:hAnsi="Calibri"/>
          <w:sz w:val="32"/>
          <w:szCs w:val="32"/>
        </w:rPr>
        <w:t xml:space="preserve"> représentant m</w:t>
      </w:r>
      <w:r w:rsidR="0040729D" w:rsidRPr="007C0FA5">
        <w:rPr>
          <w:rFonts w:ascii="Calibri" w:hAnsi="Calibri"/>
          <w:sz w:val="32"/>
          <w:szCs w:val="32"/>
        </w:rPr>
        <w:t>onsieur Jean-Pierre Barbier</w:t>
      </w:r>
      <w:r w:rsidR="006E5A24" w:rsidRPr="007C0FA5">
        <w:rPr>
          <w:rFonts w:ascii="Calibri" w:hAnsi="Calibri"/>
          <w:sz w:val="32"/>
          <w:szCs w:val="32"/>
        </w:rPr>
        <w:t>,</w:t>
      </w:r>
    </w:p>
    <w:p w14:paraId="03FD6B54" w14:textId="0967AD15" w:rsidR="00341D69" w:rsidRPr="007C0FA5" w:rsidRDefault="00341D69" w:rsidP="00F1493F">
      <w:pPr>
        <w:jc w:val="both"/>
        <w:rPr>
          <w:rFonts w:ascii="Calibri" w:hAnsi="Calibri"/>
          <w:sz w:val="32"/>
          <w:szCs w:val="32"/>
        </w:rPr>
      </w:pPr>
      <w:r w:rsidRPr="007C0FA5">
        <w:rPr>
          <w:rFonts w:ascii="Calibri" w:hAnsi="Calibri"/>
          <w:sz w:val="32"/>
          <w:szCs w:val="32"/>
        </w:rPr>
        <w:t>Mesdames et M</w:t>
      </w:r>
      <w:r w:rsidR="0040729D" w:rsidRPr="007C0FA5">
        <w:rPr>
          <w:rFonts w:ascii="Calibri" w:hAnsi="Calibri"/>
          <w:sz w:val="32"/>
          <w:szCs w:val="32"/>
        </w:rPr>
        <w:t>onsieur</w:t>
      </w:r>
      <w:r w:rsidRPr="007C0FA5">
        <w:rPr>
          <w:rFonts w:ascii="Calibri" w:hAnsi="Calibri"/>
          <w:sz w:val="32"/>
          <w:szCs w:val="32"/>
        </w:rPr>
        <w:t xml:space="preserve"> les </w:t>
      </w:r>
      <w:r w:rsidR="0040729D" w:rsidRPr="007C0FA5">
        <w:rPr>
          <w:rFonts w:ascii="Calibri" w:hAnsi="Calibri"/>
          <w:sz w:val="32"/>
          <w:szCs w:val="32"/>
        </w:rPr>
        <w:t>Députés</w:t>
      </w:r>
      <w:r w:rsidRPr="007C0FA5">
        <w:rPr>
          <w:rFonts w:ascii="Calibri" w:hAnsi="Calibri"/>
          <w:sz w:val="32"/>
          <w:szCs w:val="32"/>
        </w:rPr>
        <w:t xml:space="preserve"> de l’Isère</w:t>
      </w:r>
      <w:r w:rsidR="006E5A24" w:rsidRPr="007C0FA5">
        <w:rPr>
          <w:rFonts w:ascii="Calibri" w:hAnsi="Calibri"/>
          <w:sz w:val="32"/>
          <w:szCs w:val="32"/>
        </w:rPr>
        <w:t>,</w:t>
      </w:r>
    </w:p>
    <w:p w14:paraId="70F94872" w14:textId="77777777" w:rsidR="0009589B" w:rsidRPr="007C0FA5" w:rsidRDefault="0009589B" w:rsidP="00F1493F">
      <w:pPr>
        <w:jc w:val="both"/>
        <w:rPr>
          <w:rFonts w:ascii="Calibri" w:hAnsi="Calibri"/>
          <w:sz w:val="32"/>
          <w:szCs w:val="32"/>
        </w:rPr>
      </w:pPr>
    </w:p>
    <w:p w14:paraId="2C0B27CB" w14:textId="4C4B7430" w:rsidR="00341D69" w:rsidRPr="007C0FA5" w:rsidRDefault="00341D69" w:rsidP="00F1493F">
      <w:pPr>
        <w:jc w:val="both"/>
        <w:rPr>
          <w:rFonts w:ascii="Calibri" w:hAnsi="Calibri"/>
          <w:sz w:val="32"/>
          <w:szCs w:val="32"/>
        </w:rPr>
      </w:pPr>
      <w:r w:rsidRPr="007C0FA5">
        <w:rPr>
          <w:rFonts w:ascii="Calibri" w:hAnsi="Calibri"/>
          <w:sz w:val="32"/>
          <w:szCs w:val="32"/>
        </w:rPr>
        <w:t>Monsieur le Maire de Grenoble</w:t>
      </w:r>
      <w:r w:rsidR="006E5A24" w:rsidRPr="007C0FA5">
        <w:rPr>
          <w:rFonts w:ascii="Calibri" w:hAnsi="Calibri"/>
          <w:sz w:val="32"/>
          <w:szCs w:val="32"/>
        </w:rPr>
        <w:t>,</w:t>
      </w:r>
    </w:p>
    <w:p w14:paraId="43026C04" w14:textId="05B53FC4" w:rsidR="00341D69" w:rsidRPr="007C0FA5" w:rsidRDefault="00341D69" w:rsidP="00F1493F">
      <w:pPr>
        <w:jc w:val="both"/>
        <w:rPr>
          <w:rFonts w:ascii="Calibri" w:hAnsi="Calibri"/>
          <w:sz w:val="32"/>
          <w:szCs w:val="32"/>
        </w:rPr>
      </w:pPr>
      <w:r w:rsidRPr="007C0FA5">
        <w:rPr>
          <w:rFonts w:ascii="Calibri" w:hAnsi="Calibri"/>
          <w:sz w:val="32"/>
          <w:szCs w:val="32"/>
        </w:rPr>
        <w:t xml:space="preserve">Mesdames et Messieurs les Maires des Communes de </w:t>
      </w:r>
      <w:r w:rsidR="00CA6576" w:rsidRPr="007C0FA5">
        <w:rPr>
          <w:rFonts w:ascii="Calibri" w:hAnsi="Calibri"/>
          <w:sz w:val="32"/>
          <w:szCs w:val="32"/>
        </w:rPr>
        <w:t>l’Isère</w:t>
      </w:r>
      <w:r w:rsidR="006E5A24" w:rsidRPr="007C0FA5">
        <w:rPr>
          <w:rFonts w:ascii="Calibri" w:hAnsi="Calibri"/>
          <w:sz w:val="32"/>
          <w:szCs w:val="32"/>
        </w:rPr>
        <w:t>,</w:t>
      </w:r>
    </w:p>
    <w:p w14:paraId="59D861CE" w14:textId="4DC6A032" w:rsidR="00A82ABE" w:rsidRPr="007C0FA5" w:rsidRDefault="00341D69" w:rsidP="00F1493F">
      <w:pPr>
        <w:jc w:val="both"/>
        <w:rPr>
          <w:rFonts w:ascii="Calibri" w:hAnsi="Calibri"/>
          <w:sz w:val="32"/>
          <w:szCs w:val="32"/>
        </w:rPr>
      </w:pPr>
      <w:r w:rsidRPr="007C0FA5">
        <w:rPr>
          <w:rFonts w:ascii="Calibri" w:hAnsi="Calibri"/>
          <w:sz w:val="32"/>
          <w:szCs w:val="32"/>
        </w:rPr>
        <w:t>Mesdames et Messieurs les Conseillers Régionaux</w:t>
      </w:r>
      <w:r w:rsidR="00245AA8">
        <w:rPr>
          <w:rFonts w:ascii="Calibri" w:hAnsi="Calibri"/>
          <w:sz w:val="32"/>
          <w:szCs w:val="32"/>
        </w:rPr>
        <w:t>,</w:t>
      </w:r>
      <w:r w:rsidRPr="007C0FA5">
        <w:rPr>
          <w:rFonts w:ascii="Calibri" w:hAnsi="Calibri"/>
          <w:sz w:val="32"/>
          <w:szCs w:val="32"/>
        </w:rPr>
        <w:t xml:space="preserve"> Départementaux et Municipaux</w:t>
      </w:r>
      <w:r w:rsidR="006E5A24" w:rsidRPr="007C0FA5">
        <w:rPr>
          <w:rFonts w:ascii="Calibri" w:hAnsi="Calibri"/>
          <w:sz w:val="32"/>
          <w:szCs w:val="32"/>
        </w:rPr>
        <w:t>,</w:t>
      </w:r>
    </w:p>
    <w:p w14:paraId="265D2C63" w14:textId="77777777" w:rsidR="0009589B" w:rsidRPr="007C0FA5" w:rsidRDefault="0009589B" w:rsidP="00F1493F">
      <w:pPr>
        <w:jc w:val="both"/>
        <w:rPr>
          <w:rFonts w:ascii="Calibri" w:hAnsi="Calibri"/>
          <w:sz w:val="32"/>
          <w:szCs w:val="32"/>
        </w:rPr>
      </w:pPr>
    </w:p>
    <w:p w14:paraId="17A1822A" w14:textId="20C08C99" w:rsidR="00341D69" w:rsidRPr="007C0FA5" w:rsidRDefault="00341D69" w:rsidP="00F1493F">
      <w:pPr>
        <w:jc w:val="both"/>
        <w:rPr>
          <w:rFonts w:ascii="Calibri" w:hAnsi="Calibri"/>
          <w:sz w:val="32"/>
          <w:szCs w:val="32"/>
        </w:rPr>
      </w:pPr>
      <w:r w:rsidRPr="007C0FA5">
        <w:rPr>
          <w:rFonts w:ascii="Calibri" w:hAnsi="Calibri"/>
          <w:sz w:val="32"/>
          <w:szCs w:val="32"/>
        </w:rPr>
        <w:t xml:space="preserve">Monsieur le </w:t>
      </w:r>
      <w:r w:rsidR="00AB6B24" w:rsidRPr="007C0FA5">
        <w:rPr>
          <w:rFonts w:ascii="Calibri" w:hAnsi="Calibri"/>
          <w:sz w:val="32"/>
          <w:szCs w:val="32"/>
        </w:rPr>
        <w:t>Procureur</w:t>
      </w:r>
      <w:r w:rsidRPr="007C0FA5">
        <w:rPr>
          <w:rFonts w:ascii="Calibri" w:hAnsi="Calibri"/>
          <w:sz w:val="32"/>
          <w:szCs w:val="32"/>
        </w:rPr>
        <w:t xml:space="preserve"> Général Prés la Cour d’Appel</w:t>
      </w:r>
      <w:r w:rsidR="006E5A24" w:rsidRPr="007C0FA5">
        <w:rPr>
          <w:rFonts w:ascii="Calibri" w:hAnsi="Calibri"/>
          <w:sz w:val="32"/>
          <w:szCs w:val="32"/>
        </w:rPr>
        <w:t>,</w:t>
      </w:r>
    </w:p>
    <w:p w14:paraId="2A0B41A7" w14:textId="15DE8DD9" w:rsidR="00341D69" w:rsidRPr="007C0FA5" w:rsidRDefault="00341D69" w:rsidP="00F1493F">
      <w:pPr>
        <w:jc w:val="both"/>
        <w:rPr>
          <w:rFonts w:ascii="Calibri" w:hAnsi="Calibri"/>
          <w:sz w:val="32"/>
          <w:szCs w:val="32"/>
        </w:rPr>
      </w:pPr>
      <w:r w:rsidRPr="007C0FA5">
        <w:rPr>
          <w:rFonts w:ascii="Calibri" w:hAnsi="Calibri"/>
          <w:sz w:val="32"/>
          <w:szCs w:val="32"/>
        </w:rPr>
        <w:t xml:space="preserve">Monsieur le Président National du </w:t>
      </w:r>
      <w:r w:rsidR="00AB6B24" w:rsidRPr="007C0FA5">
        <w:rPr>
          <w:rFonts w:ascii="Calibri" w:hAnsi="Calibri"/>
          <w:sz w:val="32"/>
          <w:szCs w:val="32"/>
        </w:rPr>
        <w:t>CRIF</w:t>
      </w:r>
      <w:r w:rsidR="006E5A24" w:rsidRPr="007C0FA5">
        <w:rPr>
          <w:rFonts w:ascii="Calibri" w:hAnsi="Calibri"/>
          <w:sz w:val="32"/>
          <w:szCs w:val="32"/>
        </w:rPr>
        <w:t>,</w:t>
      </w:r>
    </w:p>
    <w:p w14:paraId="0CE26695" w14:textId="709A464D" w:rsidR="00341D69" w:rsidRPr="007C0FA5" w:rsidRDefault="0040729D" w:rsidP="00F1493F">
      <w:pPr>
        <w:jc w:val="both"/>
        <w:rPr>
          <w:rFonts w:ascii="Calibri" w:hAnsi="Calibri"/>
          <w:sz w:val="32"/>
          <w:szCs w:val="32"/>
        </w:rPr>
      </w:pPr>
      <w:r w:rsidRPr="007C0FA5">
        <w:rPr>
          <w:rFonts w:ascii="Calibri" w:hAnsi="Calibri"/>
          <w:sz w:val="32"/>
          <w:szCs w:val="32"/>
        </w:rPr>
        <w:t>Madame</w:t>
      </w:r>
      <w:r w:rsidR="00341D69" w:rsidRPr="007C0FA5">
        <w:rPr>
          <w:rFonts w:ascii="Calibri" w:hAnsi="Calibri"/>
          <w:sz w:val="32"/>
          <w:szCs w:val="32"/>
        </w:rPr>
        <w:t xml:space="preserve"> </w:t>
      </w:r>
      <w:r w:rsidRPr="007C0FA5">
        <w:rPr>
          <w:rFonts w:ascii="Calibri" w:hAnsi="Calibri"/>
          <w:sz w:val="32"/>
          <w:szCs w:val="32"/>
        </w:rPr>
        <w:t>et Messieurs les Consuls,</w:t>
      </w:r>
    </w:p>
    <w:p w14:paraId="5D2CFCA4" w14:textId="2303ADD5" w:rsidR="00A82ABE" w:rsidRPr="007C0FA5" w:rsidRDefault="00341D69" w:rsidP="00F1493F">
      <w:pPr>
        <w:jc w:val="both"/>
        <w:rPr>
          <w:rFonts w:ascii="Calibri" w:hAnsi="Calibri"/>
          <w:sz w:val="32"/>
          <w:szCs w:val="32"/>
        </w:rPr>
      </w:pPr>
      <w:r w:rsidRPr="007C0FA5">
        <w:rPr>
          <w:rFonts w:ascii="Calibri" w:hAnsi="Calibri"/>
          <w:sz w:val="32"/>
          <w:szCs w:val="32"/>
        </w:rPr>
        <w:t>Mon Général commandant la 27</w:t>
      </w:r>
      <w:r w:rsidRPr="007C0FA5">
        <w:rPr>
          <w:rFonts w:ascii="Calibri" w:hAnsi="Calibri"/>
          <w:sz w:val="32"/>
          <w:szCs w:val="32"/>
          <w:vertAlign w:val="superscript"/>
        </w:rPr>
        <w:t>ème</w:t>
      </w:r>
      <w:r w:rsidR="0009589B" w:rsidRPr="007C0FA5">
        <w:rPr>
          <w:rFonts w:ascii="Calibri" w:hAnsi="Calibri"/>
          <w:sz w:val="32"/>
          <w:szCs w:val="32"/>
        </w:rPr>
        <w:t xml:space="preserve"> BIM,</w:t>
      </w:r>
    </w:p>
    <w:p w14:paraId="21956118" w14:textId="51EA11D9" w:rsidR="00341D69" w:rsidRPr="007C0FA5" w:rsidRDefault="00341D69" w:rsidP="00F1493F">
      <w:pPr>
        <w:jc w:val="both"/>
        <w:rPr>
          <w:rFonts w:ascii="Calibri" w:hAnsi="Calibri"/>
          <w:sz w:val="32"/>
          <w:szCs w:val="32"/>
        </w:rPr>
      </w:pPr>
      <w:r w:rsidRPr="007C0FA5">
        <w:rPr>
          <w:rFonts w:ascii="Calibri" w:hAnsi="Calibri"/>
          <w:sz w:val="32"/>
          <w:szCs w:val="32"/>
        </w:rPr>
        <w:t>Mesdames et Messieurs les représentants des Services de l’Etat</w:t>
      </w:r>
      <w:r w:rsidR="006E5A24" w:rsidRPr="007C0FA5">
        <w:rPr>
          <w:rFonts w:ascii="Calibri" w:hAnsi="Calibri"/>
          <w:sz w:val="32"/>
          <w:szCs w:val="32"/>
        </w:rPr>
        <w:t>,</w:t>
      </w:r>
    </w:p>
    <w:p w14:paraId="5F7C9CD1" w14:textId="77777777" w:rsidR="0009589B" w:rsidRPr="007C0FA5" w:rsidRDefault="0009589B" w:rsidP="00F1493F">
      <w:pPr>
        <w:jc w:val="both"/>
        <w:rPr>
          <w:rFonts w:ascii="Calibri" w:hAnsi="Calibri"/>
          <w:sz w:val="32"/>
          <w:szCs w:val="32"/>
        </w:rPr>
      </w:pPr>
    </w:p>
    <w:p w14:paraId="7ABAA4EA" w14:textId="1BBB915E" w:rsidR="00341D69" w:rsidRPr="007C0FA5" w:rsidRDefault="00341D69" w:rsidP="00F1493F">
      <w:pPr>
        <w:jc w:val="both"/>
        <w:rPr>
          <w:rFonts w:ascii="Calibri" w:hAnsi="Calibri"/>
          <w:sz w:val="32"/>
          <w:szCs w:val="32"/>
        </w:rPr>
      </w:pPr>
      <w:r w:rsidRPr="007C0FA5">
        <w:rPr>
          <w:rFonts w:ascii="Calibri" w:hAnsi="Calibri"/>
          <w:sz w:val="32"/>
          <w:szCs w:val="32"/>
        </w:rPr>
        <w:t>Messieurs les Représentants des Cultes</w:t>
      </w:r>
      <w:r w:rsidR="006E5A24" w:rsidRPr="007C0FA5">
        <w:rPr>
          <w:rFonts w:ascii="Calibri" w:hAnsi="Calibri"/>
          <w:sz w:val="32"/>
          <w:szCs w:val="32"/>
        </w:rPr>
        <w:t>,</w:t>
      </w:r>
    </w:p>
    <w:p w14:paraId="6555A4FC" w14:textId="05C48D55" w:rsidR="00341D69" w:rsidRPr="007C0FA5" w:rsidRDefault="00341D69" w:rsidP="00F1493F">
      <w:pPr>
        <w:jc w:val="both"/>
        <w:rPr>
          <w:rFonts w:ascii="Calibri" w:hAnsi="Calibri"/>
          <w:sz w:val="32"/>
          <w:szCs w:val="32"/>
        </w:rPr>
      </w:pPr>
      <w:r w:rsidRPr="007C0FA5">
        <w:rPr>
          <w:rFonts w:ascii="Calibri" w:hAnsi="Calibri"/>
          <w:sz w:val="32"/>
          <w:szCs w:val="32"/>
        </w:rPr>
        <w:t>Mesdames et Messieurs les Présidents et Représentants d’associations</w:t>
      </w:r>
      <w:r w:rsidR="006E5A24" w:rsidRPr="007C0FA5">
        <w:rPr>
          <w:rFonts w:ascii="Calibri" w:hAnsi="Calibri"/>
          <w:sz w:val="32"/>
          <w:szCs w:val="32"/>
        </w:rPr>
        <w:t>,</w:t>
      </w:r>
    </w:p>
    <w:p w14:paraId="21E5137F" w14:textId="77777777" w:rsidR="00A82ABE" w:rsidRPr="007C0FA5" w:rsidRDefault="00A82ABE" w:rsidP="00F1493F">
      <w:pPr>
        <w:jc w:val="both"/>
        <w:rPr>
          <w:rFonts w:ascii="Calibri" w:hAnsi="Calibri"/>
          <w:sz w:val="32"/>
          <w:szCs w:val="32"/>
        </w:rPr>
      </w:pPr>
    </w:p>
    <w:p w14:paraId="21A73AAE" w14:textId="77777777" w:rsidR="00341D69" w:rsidRPr="007C0FA5" w:rsidRDefault="00341D69" w:rsidP="00F1493F">
      <w:pPr>
        <w:jc w:val="both"/>
        <w:rPr>
          <w:rFonts w:ascii="Calibri" w:hAnsi="Calibri"/>
          <w:sz w:val="32"/>
          <w:szCs w:val="32"/>
        </w:rPr>
      </w:pPr>
      <w:r w:rsidRPr="007C0FA5">
        <w:rPr>
          <w:rFonts w:ascii="Calibri" w:hAnsi="Calibri"/>
          <w:sz w:val="32"/>
          <w:szCs w:val="32"/>
        </w:rPr>
        <w:t>Mesdames et Messieurs,</w:t>
      </w:r>
    </w:p>
    <w:p w14:paraId="5C9188F3" w14:textId="77777777" w:rsidR="00A82ABE" w:rsidRPr="007C0FA5" w:rsidRDefault="00A82ABE" w:rsidP="00F1493F">
      <w:pPr>
        <w:jc w:val="both"/>
        <w:rPr>
          <w:rFonts w:ascii="Calibri" w:hAnsi="Calibri"/>
          <w:sz w:val="32"/>
          <w:szCs w:val="32"/>
        </w:rPr>
      </w:pPr>
    </w:p>
    <w:p w14:paraId="563FC0CC" w14:textId="77777777" w:rsidR="00A82ABE" w:rsidRPr="007C0FA5" w:rsidRDefault="00A82ABE" w:rsidP="00F1493F">
      <w:pPr>
        <w:jc w:val="both"/>
        <w:rPr>
          <w:rFonts w:ascii="Calibri" w:hAnsi="Calibri"/>
          <w:sz w:val="32"/>
          <w:szCs w:val="32"/>
        </w:rPr>
      </w:pPr>
    </w:p>
    <w:p w14:paraId="66D428E0" w14:textId="77777777" w:rsidR="00A82ABE" w:rsidRPr="007C0FA5" w:rsidRDefault="00A82ABE" w:rsidP="00F1493F">
      <w:pPr>
        <w:jc w:val="both"/>
        <w:rPr>
          <w:rFonts w:ascii="Calibri" w:hAnsi="Calibri"/>
          <w:sz w:val="32"/>
          <w:szCs w:val="32"/>
        </w:rPr>
      </w:pPr>
    </w:p>
    <w:p w14:paraId="2782E49A" w14:textId="77777777" w:rsidR="00341D69" w:rsidRPr="007C0FA5" w:rsidRDefault="00341D69" w:rsidP="00F1493F">
      <w:pPr>
        <w:jc w:val="both"/>
        <w:rPr>
          <w:rFonts w:ascii="Calibri" w:hAnsi="Calibri"/>
          <w:sz w:val="32"/>
          <w:szCs w:val="32"/>
        </w:rPr>
      </w:pPr>
    </w:p>
    <w:p w14:paraId="5F308E55" w14:textId="77777777" w:rsidR="0009589B" w:rsidRPr="007C0FA5" w:rsidRDefault="0009589B" w:rsidP="00F1493F">
      <w:pPr>
        <w:jc w:val="both"/>
        <w:rPr>
          <w:rFonts w:ascii="Calibri" w:hAnsi="Calibri"/>
          <w:sz w:val="32"/>
          <w:szCs w:val="32"/>
        </w:rPr>
      </w:pPr>
    </w:p>
    <w:p w14:paraId="64D1376E" w14:textId="77777777" w:rsidR="0009589B" w:rsidRPr="007C0FA5" w:rsidRDefault="0009589B" w:rsidP="00F1493F">
      <w:pPr>
        <w:jc w:val="both"/>
        <w:rPr>
          <w:rFonts w:ascii="Calibri" w:hAnsi="Calibri"/>
          <w:sz w:val="32"/>
          <w:szCs w:val="32"/>
        </w:rPr>
      </w:pPr>
    </w:p>
    <w:p w14:paraId="7EF026C1" w14:textId="77777777" w:rsidR="0009589B" w:rsidRPr="007C0FA5" w:rsidRDefault="0009589B" w:rsidP="00F1493F">
      <w:pPr>
        <w:jc w:val="both"/>
        <w:rPr>
          <w:rFonts w:ascii="Calibri" w:hAnsi="Calibri"/>
          <w:sz w:val="32"/>
          <w:szCs w:val="32"/>
        </w:rPr>
      </w:pPr>
    </w:p>
    <w:p w14:paraId="3A959C12" w14:textId="6AA4B629" w:rsidR="00341D69" w:rsidRPr="007C0FA5" w:rsidRDefault="002768CA" w:rsidP="00F1493F">
      <w:pPr>
        <w:jc w:val="both"/>
        <w:rPr>
          <w:rFonts w:ascii="Calibri" w:hAnsi="Calibri"/>
          <w:sz w:val="32"/>
          <w:szCs w:val="32"/>
        </w:rPr>
      </w:pPr>
      <w:r w:rsidRPr="007C0FA5">
        <w:rPr>
          <w:rFonts w:ascii="Calibri" w:hAnsi="Calibri"/>
          <w:sz w:val="32"/>
          <w:szCs w:val="32"/>
        </w:rPr>
        <w:t>« </w:t>
      </w:r>
      <w:r w:rsidRPr="007C0FA5">
        <w:rPr>
          <w:rFonts w:ascii="Calibri" w:hAnsi="Calibri"/>
          <w:i/>
          <w:sz w:val="32"/>
          <w:szCs w:val="32"/>
        </w:rPr>
        <w:t>La France</w:t>
      </w:r>
      <w:r w:rsidR="00F1493F" w:rsidRPr="007C0FA5">
        <w:rPr>
          <w:rFonts w:ascii="Calibri" w:hAnsi="Calibri"/>
          <w:i/>
          <w:sz w:val="32"/>
          <w:szCs w:val="32"/>
        </w:rPr>
        <w:t xml:space="preserve"> est une Répu</w:t>
      </w:r>
      <w:r w:rsidRPr="007C0FA5">
        <w:rPr>
          <w:rFonts w:ascii="Calibri" w:hAnsi="Calibri"/>
          <w:i/>
          <w:sz w:val="32"/>
          <w:szCs w:val="32"/>
        </w:rPr>
        <w:t>blique indivisible, laïque, démocratique et sociale. Elle assure l’égalité de tous les citoyens sans distinction d’origine, de race ou de religion. Elle respecte toutes les croyances… </w:t>
      </w:r>
      <w:r w:rsidRPr="007C0FA5">
        <w:rPr>
          <w:rFonts w:ascii="Calibri" w:hAnsi="Calibri"/>
          <w:sz w:val="32"/>
          <w:szCs w:val="32"/>
        </w:rPr>
        <w:t>»</w:t>
      </w:r>
    </w:p>
    <w:p w14:paraId="25AED8E9" w14:textId="5D87462A" w:rsidR="002768CA" w:rsidRPr="007C0FA5" w:rsidRDefault="002768CA" w:rsidP="00F1493F">
      <w:pPr>
        <w:jc w:val="both"/>
        <w:rPr>
          <w:rFonts w:ascii="Calibri" w:hAnsi="Calibri"/>
          <w:sz w:val="32"/>
          <w:szCs w:val="32"/>
        </w:rPr>
      </w:pPr>
      <w:r w:rsidRPr="007C0FA5">
        <w:rPr>
          <w:rFonts w:ascii="Calibri" w:hAnsi="Calibri"/>
          <w:sz w:val="32"/>
          <w:szCs w:val="32"/>
        </w:rPr>
        <w:t>Vous aurez naturellement reconnu le début de l’article premier de la Constitution.</w:t>
      </w:r>
    </w:p>
    <w:p w14:paraId="673DCD7B" w14:textId="6E200A57" w:rsidR="0009589B" w:rsidRPr="007C0FA5" w:rsidRDefault="002768CA" w:rsidP="00F1493F">
      <w:pPr>
        <w:jc w:val="both"/>
        <w:rPr>
          <w:rFonts w:ascii="Calibri" w:hAnsi="Calibri"/>
          <w:sz w:val="32"/>
          <w:szCs w:val="32"/>
        </w:rPr>
      </w:pPr>
      <w:r w:rsidRPr="007C0FA5">
        <w:rPr>
          <w:rFonts w:ascii="Calibri" w:hAnsi="Calibri"/>
          <w:sz w:val="32"/>
          <w:szCs w:val="32"/>
        </w:rPr>
        <w:t xml:space="preserve">Cette conception de l’Etat n’a pratiquement pas changé depuis la Révolution de 1789, sauf peut être à l’occasion de brèves </w:t>
      </w:r>
      <w:r w:rsidR="00891C5E">
        <w:rPr>
          <w:rFonts w:ascii="Calibri" w:hAnsi="Calibri"/>
          <w:sz w:val="32"/>
          <w:szCs w:val="32"/>
        </w:rPr>
        <w:t xml:space="preserve">et douloureuses </w:t>
      </w:r>
      <w:r w:rsidRPr="007C0FA5">
        <w:rPr>
          <w:rFonts w:ascii="Calibri" w:hAnsi="Calibri"/>
          <w:sz w:val="32"/>
          <w:szCs w:val="32"/>
        </w:rPr>
        <w:t xml:space="preserve">parenthèses historiques. </w:t>
      </w:r>
    </w:p>
    <w:p w14:paraId="66F61FDE" w14:textId="77777777" w:rsidR="007C0FA5" w:rsidRPr="007C0FA5" w:rsidRDefault="002768CA" w:rsidP="00F1493F">
      <w:pPr>
        <w:jc w:val="both"/>
        <w:rPr>
          <w:rFonts w:ascii="Calibri" w:hAnsi="Calibri"/>
          <w:sz w:val="32"/>
          <w:szCs w:val="32"/>
        </w:rPr>
      </w:pPr>
      <w:r w:rsidRPr="007C0FA5">
        <w:rPr>
          <w:rFonts w:ascii="Calibri" w:hAnsi="Calibri"/>
          <w:sz w:val="32"/>
          <w:szCs w:val="32"/>
        </w:rPr>
        <w:t>S’agissant de la place des Communautés religieuses et notamment de la Communauté juive, la réponse a été clairement donnée en 1791 par le député Stanislas de Clermont-Tonnerre :</w:t>
      </w:r>
    </w:p>
    <w:p w14:paraId="36D67D07" w14:textId="0B31793E" w:rsidR="002768CA" w:rsidRPr="007C0FA5" w:rsidRDefault="002768CA" w:rsidP="00F1493F">
      <w:pPr>
        <w:jc w:val="both"/>
        <w:rPr>
          <w:rFonts w:ascii="Calibri" w:hAnsi="Calibri"/>
          <w:i/>
          <w:sz w:val="32"/>
          <w:szCs w:val="32"/>
        </w:rPr>
      </w:pPr>
      <w:r w:rsidRPr="007C0FA5">
        <w:rPr>
          <w:rFonts w:ascii="Calibri" w:hAnsi="Calibri"/>
          <w:sz w:val="32"/>
          <w:szCs w:val="32"/>
        </w:rPr>
        <w:t xml:space="preserve"> </w:t>
      </w:r>
      <w:r w:rsidRPr="007C0FA5">
        <w:rPr>
          <w:rFonts w:ascii="Calibri" w:hAnsi="Calibri"/>
          <w:i/>
          <w:sz w:val="32"/>
          <w:szCs w:val="32"/>
        </w:rPr>
        <w:t xml:space="preserve">« Il faut tout refuser aux juifs comme Nation (au sens de communauté) et tout accorder aux juifs comme individu. » </w:t>
      </w:r>
    </w:p>
    <w:p w14:paraId="468F424E" w14:textId="68EFBEAE" w:rsidR="002768CA" w:rsidRPr="007C0FA5" w:rsidRDefault="002768CA" w:rsidP="00F1493F">
      <w:pPr>
        <w:jc w:val="both"/>
        <w:rPr>
          <w:rFonts w:ascii="Calibri" w:hAnsi="Calibri"/>
          <w:sz w:val="32"/>
          <w:szCs w:val="32"/>
        </w:rPr>
      </w:pPr>
      <w:r w:rsidRPr="007C0FA5">
        <w:rPr>
          <w:rFonts w:ascii="Calibri" w:hAnsi="Calibri"/>
          <w:sz w:val="32"/>
          <w:szCs w:val="32"/>
        </w:rPr>
        <w:t>Autrement dit, la République Française ne reconnaît</w:t>
      </w:r>
      <w:r w:rsidR="0009589B" w:rsidRPr="007C0FA5">
        <w:rPr>
          <w:rFonts w:ascii="Calibri" w:hAnsi="Calibri"/>
          <w:sz w:val="32"/>
          <w:szCs w:val="32"/>
        </w:rPr>
        <w:t xml:space="preserve"> qu’une c</w:t>
      </w:r>
      <w:r w:rsidRPr="007C0FA5">
        <w:rPr>
          <w:rFonts w:ascii="Calibri" w:hAnsi="Calibri"/>
          <w:sz w:val="32"/>
          <w:szCs w:val="32"/>
        </w:rPr>
        <w:t xml:space="preserve">ommunauté, </w:t>
      </w:r>
      <w:r w:rsidRPr="003860A0">
        <w:rPr>
          <w:rFonts w:ascii="Calibri" w:hAnsi="Calibri"/>
          <w:sz w:val="32"/>
          <w:szCs w:val="32"/>
        </w:rPr>
        <w:t>la Communauté Nationale</w:t>
      </w:r>
      <w:r w:rsidRPr="007C0FA5">
        <w:rPr>
          <w:rFonts w:ascii="Calibri" w:hAnsi="Calibri"/>
          <w:sz w:val="32"/>
          <w:szCs w:val="32"/>
        </w:rPr>
        <w:t>, dans laquelle toutes les religions doivent naturellement trouver leur place.</w:t>
      </w:r>
    </w:p>
    <w:p w14:paraId="78E4AD7E" w14:textId="5612056D" w:rsidR="002768CA" w:rsidRPr="007C0FA5" w:rsidRDefault="0009589B" w:rsidP="00F1493F">
      <w:pPr>
        <w:jc w:val="both"/>
        <w:rPr>
          <w:rFonts w:ascii="Calibri" w:hAnsi="Calibri"/>
          <w:sz w:val="32"/>
          <w:szCs w:val="32"/>
        </w:rPr>
      </w:pPr>
      <w:r w:rsidRPr="007C0FA5">
        <w:rPr>
          <w:rFonts w:ascii="Calibri" w:hAnsi="Calibri"/>
          <w:sz w:val="32"/>
          <w:szCs w:val="32"/>
        </w:rPr>
        <w:t>Les juifs en tant que tels</w:t>
      </w:r>
      <w:r w:rsidR="002768CA" w:rsidRPr="007C0FA5">
        <w:rPr>
          <w:rFonts w:ascii="Calibri" w:hAnsi="Calibri"/>
          <w:sz w:val="32"/>
          <w:szCs w:val="32"/>
        </w:rPr>
        <w:t xml:space="preserve">, comme les chrétiens ou les </w:t>
      </w:r>
      <w:r w:rsidR="00FE402F" w:rsidRPr="007C0FA5">
        <w:rPr>
          <w:rFonts w:ascii="Calibri" w:hAnsi="Calibri"/>
          <w:sz w:val="32"/>
          <w:szCs w:val="32"/>
        </w:rPr>
        <w:t>musulmans, ont bien entendu le droit à faire valoir leurs différences dès lors que ce droit à la différence ne se traduit pas par une différence de droit ou de devoir.</w:t>
      </w:r>
    </w:p>
    <w:p w14:paraId="0EA06B25" w14:textId="77777777" w:rsidR="0009589B" w:rsidRPr="007C0FA5" w:rsidRDefault="00FE402F" w:rsidP="00F1493F">
      <w:pPr>
        <w:jc w:val="both"/>
        <w:rPr>
          <w:rFonts w:ascii="Calibri" w:hAnsi="Calibri"/>
          <w:i/>
          <w:sz w:val="32"/>
          <w:szCs w:val="32"/>
        </w:rPr>
      </w:pPr>
      <w:r w:rsidRPr="007C0FA5">
        <w:rPr>
          <w:rFonts w:ascii="Calibri" w:hAnsi="Calibri"/>
          <w:sz w:val="32"/>
          <w:szCs w:val="32"/>
        </w:rPr>
        <w:t>Cela n’a jamais posé problè</w:t>
      </w:r>
      <w:r w:rsidR="0009589B" w:rsidRPr="007C0FA5">
        <w:rPr>
          <w:rFonts w:ascii="Calibri" w:hAnsi="Calibri"/>
          <w:sz w:val="32"/>
          <w:szCs w:val="32"/>
        </w:rPr>
        <w:t>me comme le rappelait le grand R</w:t>
      </w:r>
      <w:r w:rsidRPr="007C0FA5">
        <w:rPr>
          <w:rFonts w:ascii="Calibri" w:hAnsi="Calibri"/>
          <w:sz w:val="32"/>
          <w:szCs w:val="32"/>
        </w:rPr>
        <w:t xml:space="preserve">abbin de France </w:t>
      </w:r>
      <w:proofErr w:type="spellStart"/>
      <w:r w:rsidRPr="007C0FA5">
        <w:rPr>
          <w:rFonts w:ascii="Calibri" w:hAnsi="Calibri"/>
          <w:sz w:val="32"/>
          <w:szCs w:val="32"/>
        </w:rPr>
        <w:t>Haïm</w:t>
      </w:r>
      <w:proofErr w:type="spellEnd"/>
      <w:r w:rsidRPr="007C0FA5">
        <w:rPr>
          <w:rFonts w:ascii="Calibri" w:hAnsi="Calibri"/>
          <w:sz w:val="32"/>
          <w:szCs w:val="32"/>
        </w:rPr>
        <w:t xml:space="preserve"> </w:t>
      </w:r>
      <w:proofErr w:type="spellStart"/>
      <w:r w:rsidRPr="007C0FA5">
        <w:rPr>
          <w:rFonts w:ascii="Calibri" w:hAnsi="Calibri"/>
          <w:sz w:val="32"/>
          <w:szCs w:val="32"/>
        </w:rPr>
        <w:t>Korsia</w:t>
      </w:r>
      <w:proofErr w:type="spellEnd"/>
      <w:r w:rsidRPr="007C0FA5">
        <w:rPr>
          <w:rFonts w:ascii="Calibri" w:hAnsi="Calibri"/>
          <w:sz w:val="32"/>
          <w:szCs w:val="32"/>
        </w:rPr>
        <w:t xml:space="preserve"> lors d’une interv</w:t>
      </w:r>
      <w:r w:rsidR="0009589B" w:rsidRPr="007C0FA5">
        <w:rPr>
          <w:rFonts w:ascii="Calibri" w:hAnsi="Calibri"/>
          <w:sz w:val="32"/>
          <w:szCs w:val="32"/>
        </w:rPr>
        <w:t>i</w:t>
      </w:r>
      <w:r w:rsidRPr="007C0FA5">
        <w:rPr>
          <w:rFonts w:ascii="Calibri" w:hAnsi="Calibri"/>
          <w:sz w:val="32"/>
          <w:szCs w:val="32"/>
        </w:rPr>
        <w:t>ew en janvier 2015 </w:t>
      </w:r>
      <w:r w:rsidRPr="007C0FA5">
        <w:rPr>
          <w:rFonts w:ascii="Calibri" w:hAnsi="Calibri"/>
          <w:i/>
          <w:sz w:val="32"/>
          <w:szCs w:val="32"/>
        </w:rPr>
        <w:t>:</w:t>
      </w:r>
    </w:p>
    <w:p w14:paraId="3EA58AAC" w14:textId="3B3B1BF8" w:rsidR="0009589B" w:rsidRPr="007C0FA5" w:rsidRDefault="00FE402F" w:rsidP="00F1493F">
      <w:pPr>
        <w:jc w:val="both"/>
        <w:rPr>
          <w:rFonts w:ascii="Calibri" w:hAnsi="Calibri"/>
          <w:sz w:val="32"/>
          <w:szCs w:val="32"/>
        </w:rPr>
      </w:pPr>
      <w:r w:rsidRPr="007C0FA5">
        <w:rPr>
          <w:rFonts w:ascii="Calibri" w:hAnsi="Calibri"/>
          <w:i/>
          <w:sz w:val="32"/>
          <w:szCs w:val="32"/>
        </w:rPr>
        <w:t xml:space="preserve"> « Une même personne peut à la fois être membre de la Communauté juive et d’un parti, d’un club de bridge, et supporteur du PSG ou de l’OM. Cela signifie qu’en principe, personne ne peut opposer deux groupes d’individus qu’on appellerait communauté parce que nous appartenons tous à la communauté nationale. Structurée autour des valeurs républicaines, celle ci nous donne le pouvoir incroyable d’être des citoyens. Les juifs ont tout fait pour être membre de la communauté nationale…Depuis le décret du 27 septembre 1791</w:t>
      </w:r>
      <w:r w:rsidRPr="007C0FA5">
        <w:rPr>
          <w:rFonts w:ascii="Calibri" w:hAnsi="Calibri"/>
          <w:sz w:val="32"/>
          <w:szCs w:val="32"/>
        </w:rPr>
        <w:t xml:space="preserve">. » </w:t>
      </w:r>
    </w:p>
    <w:p w14:paraId="77CF1C3A" w14:textId="6FC5B43D" w:rsidR="00FE402F" w:rsidRPr="007C0FA5" w:rsidRDefault="00FE402F" w:rsidP="00F1493F">
      <w:pPr>
        <w:jc w:val="both"/>
        <w:rPr>
          <w:rFonts w:ascii="Calibri" w:hAnsi="Calibri"/>
          <w:i/>
          <w:sz w:val="32"/>
          <w:szCs w:val="32"/>
        </w:rPr>
      </w:pPr>
      <w:r w:rsidRPr="007C0FA5">
        <w:rPr>
          <w:rFonts w:ascii="Calibri" w:hAnsi="Calibri"/>
          <w:sz w:val="32"/>
          <w:szCs w:val="32"/>
        </w:rPr>
        <w:t xml:space="preserve">Et il concluait par ces mots très forts : </w:t>
      </w:r>
      <w:r w:rsidRPr="007C0FA5">
        <w:rPr>
          <w:rFonts w:ascii="Calibri" w:hAnsi="Calibri"/>
          <w:i/>
          <w:sz w:val="32"/>
          <w:szCs w:val="32"/>
        </w:rPr>
        <w:t>« Les juifs sont et ont toujours été des champions de l’universel. Leur place, plus que jamais est au cœur du rêve Républicain. »</w:t>
      </w:r>
    </w:p>
    <w:p w14:paraId="04A543EC" w14:textId="77777777" w:rsidR="0009589B" w:rsidRPr="007C0FA5" w:rsidRDefault="00901581" w:rsidP="00F1493F">
      <w:pPr>
        <w:jc w:val="both"/>
        <w:rPr>
          <w:rFonts w:ascii="Calibri" w:hAnsi="Calibri"/>
          <w:sz w:val="32"/>
          <w:szCs w:val="32"/>
        </w:rPr>
      </w:pPr>
      <w:r w:rsidRPr="003860A0">
        <w:rPr>
          <w:rFonts w:ascii="Calibri" w:hAnsi="Calibri"/>
          <w:sz w:val="32"/>
          <w:szCs w:val="32"/>
        </w:rPr>
        <w:t>Ce rêve républicain</w:t>
      </w:r>
      <w:r w:rsidRPr="007C0FA5">
        <w:rPr>
          <w:rFonts w:ascii="Calibri" w:hAnsi="Calibri"/>
          <w:sz w:val="32"/>
          <w:szCs w:val="32"/>
        </w:rPr>
        <w:t>, Madame La Ministre, Monsieur le Pré</w:t>
      </w:r>
      <w:r w:rsidR="0009589B" w:rsidRPr="007C0FA5">
        <w:rPr>
          <w:rFonts w:ascii="Calibri" w:hAnsi="Calibri"/>
          <w:sz w:val="32"/>
          <w:szCs w:val="32"/>
        </w:rPr>
        <w:t>fet, Mesdames et Messieurs les E</w:t>
      </w:r>
      <w:r w:rsidRPr="007C0FA5">
        <w:rPr>
          <w:rFonts w:ascii="Calibri" w:hAnsi="Calibri"/>
          <w:sz w:val="32"/>
          <w:szCs w:val="32"/>
        </w:rPr>
        <w:t xml:space="preserve">lus de la République, c’est vous qui l’incarnez. </w:t>
      </w:r>
    </w:p>
    <w:p w14:paraId="399BDF94" w14:textId="532B68F5" w:rsidR="00901581" w:rsidRPr="007C0FA5" w:rsidRDefault="00901581" w:rsidP="00F1493F">
      <w:pPr>
        <w:jc w:val="both"/>
        <w:rPr>
          <w:rFonts w:ascii="Calibri" w:hAnsi="Calibri"/>
          <w:sz w:val="32"/>
          <w:szCs w:val="32"/>
        </w:rPr>
      </w:pPr>
      <w:r w:rsidRPr="007C0FA5">
        <w:rPr>
          <w:rFonts w:ascii="Calibri" w:hAnsi="Calibri"/>
          <w:sz w:val="32"/>
          <w:szCs w:val="32"/>
        </w:rPr>
        <w:t xml:space="preserve">Votre présence amicale et </w:t>
      </w:r>
      <w:proofErr w:type="gramStart"/>
      <w:r w:rsidRPr="007C0FA5">
        <w:rPr>
          <w:rFonts w:ascii="Calibri" w:hAnsi="Calibri"/>
          <w:sz w:val="32"/>
          <w:szCs w:val="32"/>
        </w:rPr>
        <w:t>chaleureuse</w:t>
      </w:r>
      <w:proofErr w:type="gramEnd"/>
      <w:r w:rsidRPr="007C0FA5">
        <w:rPr>
          <w:rFonts w:ascii="Calibri" w:hAnsi="Calibri"/>
          <w:sz w:val="32"/>
          <w:szCs w:val="32"/>
        </w:rPr>
        <w:t xml:space="preserve"> ici ce soir en est le témoignage.</w:t>
      </w:r>
    </w:p>
    <w:p w14:paraId="71BA8679" w14:textId="77777777" w:rsidR="0009589B" w:rsidRPr="007C0FA5" w:rsidRDefault="00901581" w:rsidP="00F1493F">
      <w:pPr>
        <w:jc w:val="both"/>
        <w:rPr>
          <w:rFonts w:ascii="Calibri" w:hAnsi="Calibri"/>
          <w:sz w:val="32"/>
          <w:szCs w:val="32"/>
        </w:rPr>
      </w:pPr>
      <w:r w:rsidRPr="007C0FA5">
        <w:rPr>
          <w:rFonts w:ascii="Calibri" w:hAnsi="Calibri"/>
          <w:sz w:val="32"/>
          <w:szCs w:val="32"/>
        </w:rPr>
        <w:t>Je tiens à remercier notre invité</w:t>
      </w:r>
      <w:r w:rsidR="0009589B" w:rsidRPr="007C0FA5">
        <w:rPr>
          <w:rFonts w:ascii="Calibri" w:hAnsi="Calibri"/>
          <w:sz w:val="32"/>
          <w:szCs w:val="32"/>
        </w:rPr>
        <w:t>e</w:t>
      </w:r>
      <w:r w:rsidRPr="007C0FA5">
        <w:rPr>
          <w:rFonts w:ascii="Calibri" w:hAnsi="Calibri"/>
          <w:sz w:val="32"/>
          <w:szCs w:val="32"/>
        </w:rPr>
        <w:t xml:space="preserve"> d’honneur, Madame Nicole </w:t>
      </w:r>
      <w:proofErr w:type="spellStart"/>
      <w:r w:rsidRPr="007C0FA5">
        <w:rPr>
          <w:rFonts w:ascii="Calibri" w:hAnsi="Calibri"/>
          <w:sz w:val="32"/>
          <w:szCs w:val="32"/>
        </w:rPr>
        <w:t>Belloubet</w:t>
      </w:r>
      <w:proofErr w:type="spellEnd"/>
      <w:r w:rsidRPr="007C0FA5">
        <w:rPr>
          <w:rFonts w:ascii="Calibri" w:hAnsi="Calibri"/>
          <w:sz w:val="32"/>
          <w:szCs w:val="32"/>
        </w:rPr>
        <w:t>, Garde des</w:t>
      </w:r>
      <w:r w:rsidR="0009589B" w:rsidRPr="007C0FA5">
        <w:rPr>
          <w:rFonts w:ascii="Calibri" w:hAnsi="Calibri"/>
          <w:sz w:val="32"/>
          <w:szCs w:val="32"/>
        </w:rPr>
        <w:t xml:space="preserve"> Sceaux, Ministre de la Justice</w:t>
      </w:r>
      <w:r w:rsidRPr="007C0FA5">
        <w:rPr>
          <w:rFonts w:ascii="Calibri" w:hAnsi="Calibri"/>
          <w:sz w:val="32"/>
          <w:szCs w:val="32"/>
        </w:rPr>
        <w:t xml:space="preserve">, d’avoir accepté l’invitation du CRIF Grenoble Dauphiné pour sa première visite officielle dans notre ville. </w:t>
      </w:r>
    </w:p>
    <w:p w14:paraId="4D3C5BB4" w14:textId="1BC5B424" w:rsidR="00901581" w:rsidRPr="007C0FA5" w:rsidRDefault="00901581" w:rsidP="00F1493F">
      <w:pPr>
        <w:jc w:val="both"/>
        <w:rPr>
          <w:rFonts w:ascii="Calibri" w:hAnsi="Calibri"/>
          <w:sz w:val="32"/>
          <w:szCs w:val="32"/>
        </w:rPr>
      </w:pPr>
      <w:r w:rsidRPr="007C0FA5">
        <w:rPr>
          <w:rFonts w:ascii="Calibri" w:hAnsi="Calibri"/>
          <w:sz w:val="32"/>
          <w:szCs w:val="32"/>
        </w:rPr>
        <w:t>Comme un symbole, pour rappeler que l’Etat de droit et de justice est le fondement de notre République.</w:t>
      </w:r>
    </w:p>
    <w:p w14:paraId="3CAB5146" w14:textId="653F9720" w:rsidR="00901581" w:rsidRPr="007C0FA5" w:rsidRDefault="00901581" w:rsidP="00F1493F">
      <w:pPr>
        <w:jc w:val="both"/>
        <w:rPr>
          <w:rFonts w:ascii="Calibri" w:hAnsi="Calibri"/>
          <w:sz w:val="32"/>
          <w:szCs w:val="32"/>
        </w:rPr>
      </w:pPr>
      <w:r w:rsidRPr="007C0FA5">
        <w:rPr>
          <w:rFonts w:ascii="Calibri" w:hAnsi="Calibri"/>
          <w:sz w:val="32"/>
          <w:szCs w:val="32"/>
        </w:rPr>
        <w:t xml:space="preserve">A travers vous, Madame La Ministre, je tiens à rendre hommage à tous les fonctionnaires de l’Etat, Justice, Police, Gendarmerie mais aussi </w:t>
      </w:r>
      <w:r w:rsidR="0009589B" w:rsidRPr="007C0FA5">
        <w:rPr>
          <w:rFonts w:ascii="Calibri" w:hAnsi="Calibri"/>
          <w:sz w:val="32"/>
          <w:szCs w:val="32"/>
        </w:rPr>
        <w:t xml:space="preserve">de </w:t>
      </w:r>
      <w:r w:rsidRPr="007C0FA5">
        <w:rPr>
          <w:rFonts w:ascii="Calibri" w:hAnsi="Calibri"/>
          <w:sz w:val="32"/>
          <w:szCs w:val="32"/>
        </w:rPr>
        <w:t>l’Armée qui agissent chaque jour pour faire respecter cet éta</w:t>
      </w:r>
      <w:r w:rsidR="0009589B" w:rsidRPr="007C0FA5">
        <w:rPr>
          <w:rFonts w:ascii="Calibri" w:hAnsi="Calibri"/>
          <w:sz w:val="32"/>
          <w:szCs w:val="32"/>
        </w:rPr>
        <w:t xml:space="preserve">t de droit et pour </w:t>
      </w:r>
      <w:r w:rsidR="00F1493F" w:rsidRPr="007C0FA5">
        <w:rPr>
          <w:rFonts w:ascii="Calibri" w:hAnsi="Calibri"/>
          <w:sz w:val="32"/>
          <w:szCs w:val="32"/>
        </w:rPr>
        <w:t>protéger</w:t>
      </w:r>
      <w:r w:rsidR="0009589B" w:rsidRPr="007C0FA5">
        <w:rPr>
          <w:rFonts w:ascii="Calibri" w:hAnsi="Calibri"/>
          <w:sz w:val="32"/>
          <w:szCs w:val="32"/>
        </w:rPr>
        <w:t xml:space="preserve"> la c</w:t>
      </w:r>
      <w:r w:rsidRPr="007C0FA5">
        <w:rPr>
          <w:rFonts w:ascii="Calibri" w:hAnsi="Calibri"/>
          <w:sz w:val="32"/>
          <w:szCs w:val="32"/>
        </w:rPr>
        <w:t>ommunauté Juive de cette ville.</w:t>
      </w:r>
    </w:p>
    <w:p w14:paraId="29856B5F" w14:textId="77777777" w:rsidR="0009589B" w:rsidRPr="007C0FA5" w:rsidRDefault="0009589B" w:rsidP="00F1493F">
      <w:pPr>
        <w:jc w:val="both"/>
        <w:rPr>
          <w:rFonts w:ascii="Calibri" w:hAnsi="Calibri"/>
          <w:sz w:val="32"/>
          <w:szCs w:val="32"/>
        </w:rPr>
      </w:pPr>
    </w:p>
    <w:p w14:paraId="2FF690E1" w14:textId="6B05E87C" w:rsidR="00901581" w:rsidRPr="007C0FA5" w:rsidRDefault="00901581" w:rsidP="00F1493F">
      <w:pPr>
        <w:jc w:val="both"/>
        <w:rPr>
          <w:rFonts w:ascii="Calibri" w:hAnsi="Calibri"/>
          <w:sz w:val="32"/>
          <w:szCs w:val="32"/>
        </w:rPr>
      </w:pPr>
      <w:r w:rsidRPr="007C0FA5">
        <w:rPr>
          <w:rFonts w:ascii="Calibri" w:hAnsi="Calibri"/>
          <w:sz w:val="32"/>
          <w:szCs w:val="32"/>
        </w:rPr>
        <w:t xml:space="preserve">Goethe disait que </w:t>
      </w:r>
      <w:r w:rsidRPr="007C0FA5">
        <w:rPr>
          <w:rFonts w:ascii="Calibri" w:hAnsi="Calibri"/>
          <w:i/>
          <w:sz w:val="32"/>
          <w:szCs w:val="32"/>
        </w:rPr>
        <w:t>« les juifs étaient le thermomètre du degré d’humanité de l’humanité »,</w:t>
      </w:r>
      <w:r w:rsidRPr="007C0FA5">
        <w:rPr>
          <w:rFonts w:ascii="Calibri" w:hAnsi="Calibri"/>
          <w:sz w:val="32"/>
          <w:szCs w:val="32"/>
        </w:rPr>
        <w:t xml:space="preserve"> il voulait parler de l’attitude des peuples chez qui ils étaient installés, à leur égard</w:t>
      </w:r>
      <w:r w:rsidR="00D44C64" w:rsidRPr="007C0FA5">
        <w:rPr>
          <w:rFonts w:ascii="Calibri" w:hAnsi="Calibri"/>
          <w:sz w:val="32"/>
          <w:szCs w:val="32"/>
        </w:rPr>
        <w:t>.</w:t>
      </w:r>
    </w:p>
    <w:p w14:paraId="6705F7F2" w14:textId="23CBB87E" w:rsidR="00D44C64" w:rsidRPr="007C0FA5" w:rsidRDefault="00D44C64" w:rsidP="00F1493F">
      <w:pPr>
        <w:jc w:val="both"/>
        <w:rPr>
          <w:rFonts w:ascii="Calibri" w:hAnsi="Calibri"/>
          <w:sz w:val="32"/>
          <w:szCs w:val="32"/>
        </w:rPr>
      </w:pPr>
      <w:r w:rsidRPr="007C0FA5">
        <w:rPr>
          <w:rFonts w:ascii="Calibri" w:hAnsi="Calibri"/>
          <w:sz w:val="32"/>
          <w:szCs w:val="32"/>
        </w:rPr>
        <w:t>Certains d’entre vous estimeront peut être que la température a un peu baissé ces derniers temps avec l’augmentation des actes et des propos antisémites.</w:t>
      </w:r>
    </w:p>
    <w:p w14:paraId="1B4AE8A5" w14:textId="29B603AC" w:rsidR="00D44C64" w:rsidRPr="007C0FA5" w:rsidRDefault="00D44C64" w:rsidP="00F1493F">
      <w:pPr>
        <w:jc w:val="both"/>
        <w:rPr>
          <w:rFonts w:ascii="Calibri" w:hAnsi="Calibri"/>
          <w:sz w:val="32"/>
          <w:szCs w:val="32"/>
        </w:rPr>
      </w:pPr>
      <w:r w:rsidRPr="007C0FA5">
        <w:rPr>
          <w:rFonts w:ascii="Calibri" w:hAnsi="Calibri"/>
          <w:sz w:val="32"/>
          <w:szCs w:val="32"/>
        </w:rPr>
        <w:t xml:space="preserve">Permettez moi Monsieur le Procureur Général, de citer un passage de votre discours prononcé lors du dîner du </w:t>
      </w:r>
      <w:r w:rsidR="00F1493F" w:rsidRPr="007C0FA5">
        <w:rPr>
          <w:rFonts w:ascii="Calibri" w:hAnsi="Calibri"/>
          <w:sz w:val="32"/>
          <w:szCs w:val="32"/>
        </w:rPr>
        <w:t>CRIF</w:t>
      </w:r>
      <w:r w:rsidRPr="007C0FA5">
        <w:rPr>
          <w:rFonts w:ascii="Calibri" w:hAnsi="Calibri"/>
          <w:sz w:val="32"/>
          <w:szCs w:val="32"/>
        </w:rPr>
        <w:t xml:space="preserve"> Marseille 2010 : </w:t>
      </w:r>
      <w:r w:rsidRPr="007C0FA5">
        <w:rPr>
          <w:rFonts w:ascii="Calibri" w:hAnsi="Calibri"/>
          <w:i/>
          <w:sz w:val="32"/>
          <w:szCs w:val="32"/>
        </w:rPr>
        <w:t>« Mais l’antisémitisme est toujours là, la bête immonde reste tapie dans l’ombre. Il affleure dans nos sociétés de confort mais aussi de doute et d’angoisse où l’autre, le différent qui n’a pas la même religion, peut devenir le nuisible, à éliminer sans désemparer, comme l’exutoire de son mal de vivre. »</w:t>
      </w:r>
    </w:p>
    <w:p w14:paraId="241506AF" w14:textId="4A752320" w:rsidR="007364A7" w:rsidRPr="007C0FA5" w:rsidRDefault="00D44C64" w:rsidP="00F1493F">
      <w:pPr>
        <w:jc w:val="both"/>
        <w:rPr>
          <w:rFonts w:ascii="Calibri" w:hAnsi="Calibri"/>
          <w:sz w:val="32"/>
          <w:szCs w:val="32"/>
        </w:rPr>
      </w:pPr>
      <w:r w:rsidRPr="007C0FA5">
        <w:rPr>
          <w:rFonts w:ascii="Calibri" w:hAnsi="Calibri"/>
          <w:sz w:val="32"/>
          <w:szCs w:val="32"/>
        </w:rPr>
        <w:t>Nous devons rester toujours vigilants car l’antisémitisme puant de l’extrême droite comme celui m</w:t>
      </w:r>
      <w:r w:rsidR="00891C5E">
        <w:rPr>
          <w:rFonts w:ascii="Calibri" w:hAnsi="Calibri"/>
          <w:sz w:val="32"/>
          <w:szCs w:val="32"/>
        </w:rPr>
        <w:t xml:space="preserve">orbide de l’islamisme radical </w:t>
      </w:r>
      <w:proofErr w:type="gramStart"/>
      <w:r w:rsidR="00F1493F" w:rsidRPr="007C0FA5">
        <w:rPr>
          <w:rFonts w:ascii="Calibri" w:hAnsi="Calibri"/>
          <w:sz w:val="32"/>
          <w:szCs w:val="32"/>
        </w:rPr>
        <w:t>sévissent</w:t>
      </w:r>
      <w:proofErr w:type="gramEnd"/>
      <w:r w:rsidRPr="007C0FA5">
        <w:rPr>
          <w:rFonts w:ascii="Calibri" w:hAnsi="Calibri"/>
          <w:sz w:val="32"/>
          <w:szCs w:val="32"/>
        </w:rPr>
        <w:t xml:space="preserve"> toujours, le meurtre horrible de Sarah Halimi en est la preuve que certains refusent encore d’admettre. </w:t>
      </w:r>
    </w:p>
    <w:p w14:paraId="1216D090" w14:textId="77777777" w:rsidR="00245AA8" w:rsidRDefault="00D44C64" w:rsidP="00F1493F">
      <w:pPr>
        <w:jc w:val="both"/>
        <w:rPr>
          <w:rFonts w:ascii="Calibri" w:hAnsi="Calibri"/>
          <w:sz w:val="32"/>
          <w:szCs w:val="32"/>
        </w:rPr>
      </w:pPr>
      <w:r w:rsidRPr="007C0FA5">
        <w:rPr>
          <w:rFonts w:ascii="Calibri" w:hAnsi="Calibri"/>
          <w:sz w:val="32"/>
          <w:szCs w:val="32"/>
        </w:rPr>
        <w:t xml:space="preserve">Le </w:t>
      </w:r>
      <w:r w:rsidR="00F1493F" w:rsidRPr="007C0FA5">
        <w:rPr>
          <w:rFonts w:ascii="Calibri" w:hAnsi="Calibri"/>
          <w:sz w:val="32"/>
          <w:szCs w:val="32"/>
        </w:rPr>
        <w:t>CRIF</w:t>
      </w:r>
      <w:r w:rsidRPr="007C0FA5">
        <w:rPr>
          <w:rFonts w:ascii="Calibri" w:hAnsi="Calibri"/>
          <w:sz w:val="32"/>
          <w:szCs w:val="32"/>
        </w:rPr>
        <w:t xml:space="preserve"> national s’est batt</w:t>
      </w:r>
      <w:r w:rsidR="00245AA8">
        <w:rPr>
          <w:rFonts w:ascii="Calibri" w:hAnsi="Calibri"/>
          <w:sz w:val="32"/>
          <w:szCs w:val="32"/>
        </w:rPr>
        <w:t xml:space="preserve">u </w:t>
      </w:r>
      <w:r w:rsidRPr="007C0FA5">
        <w:rPr>
          <w:rFonts w:ascii="Calibri" w:hAnsi="Calibri"/>
          <w:sz w:val="32"/>
          <w:szCs w:val="32"/>
        </w:rPr>
        <w:t xml:space="preserve">pour faire reconnaître cet horrible crime comme un crime à caractère antisémite. </w:t>
      </w:r>
    </w:p>
    <w:p w14:paraId="56E9D62A" w14:textId="104BDFBC" w:rsidR="00D44C64" w:rsidRPr="007C0FA5" w:rsidRDefault="00D44C64" w:rsidP="00F1493F">
      <w:pPr>
        <w:jc w:val="both"/>
        <w:rPr>
          <w:rFonts w:ascii="Calibri" w:hAnsi="Calibri"/>
          <w:sz w:val="32"/>
          <w:szCs w:val="32"/>
        </w:rPr>
      </w:pPr>
      <w:r w:rsidRPr="007C0FA5">
        <w:rPr>
          <w:rFonts w:ascii="Calibri" w:hAnsi="Calibri"/>
          <w:sz w:val="32"/>
          <w:szCs w:val="32"/>
        </w:rPr>
        <w:t xml:space="preserve">Je laisserai le soin à Francis Kalifat, Président National du </w:t>
      </w:r>
      <w:r w:rsidR="00F1493F" w:rsidRPr="007C0FA5">
        <w:rPr>
          <w:rFonts w:ascii="Calibri" w:hAnsi="Calibri"/>
          <w:sz w:val="32"/>
          <w:szCs w:val="32"/>
        </w:rPr>
        <w:t>CRIF</w:t>
      </w:r>
      <w:r w:rsidRPr="007C0FA5">
        <w:rPr>
          <w:rFonts w:ascii="Calibri" w:hAnsi="Calibri"/>
          <w:sz w:val="32"/>
          <w:szCs w:val="32"/>
        </w:rPr>
        <w:t>, de vous exprimer notre combat pour la vérité.</w:t>
      </w:r>
    </w:p>
    <w:p w14:paraId="04050117" w14:textId="77777777" w:rsidR="007C0FA5" w:rsidRPr="007C0FA5" w:rsidRDefault="007C0FA5" w:rsidP="00F1493F">
      <w:pPr>
        <w:jc w:val="both"/>
        <w:rPr>
          <w:rFonts w:ascii="Calibri" w:hAnsi="Calibri"/>
          <w:sz w:val="32"/>
          <w:szCs w:val="32"/>
        </w:rPr>
      </w:pPr>
    </w:p>
    <w:p w14:paraId="11A9EA87" w14:textId="3A8EF4E3" w:rsidR="00D44C64" w:rsidRPr="007C0FA5" w:rsidRDefault="00D44C64" w:rsidP="00F1493F">
      <w:pPr>
        <w:jc w:val="both"/>
        <w:rPr>
          <w:rFonts w:ascii="Calibri" w:hAnsi="Calibri"/>
          <w:sz w:val="32"/>
          <w:szCs w:val="32"/>
        </w:rPr>
      </w:pPr>
      <w:r w:rsidRPr="007C0FA5">
        <w:rPr>
          <w:rFonts w:ascii="Calibri" w:hAnsi="Calibri"/>
          <w:sz w:val="32"/>
          <w:szCs w:val="32"/>
        </w:rPr>
        <w:t>La lutte contre les discriminations et les comp</w:t>
      </w:r>
      <w:r w:rsidR="007364A7" w:rsidRPr="007C0FA5">
        <w:rPr>
          <w:rFonts w:ascii="Calibri" w:hAnsi="Calibri"/>
          <w:sz w:val="32"/>
          <w:szCs w:val="32"/>
        </w:rPr>
        <w:t>o</w:t>
      </w:r>
      <w:r w:rsidRPr="007C0FA5">
        <w:rPr>
          <w:rFonts w:ascii="Calibri" w:hAnsi="Calibri"/>
          <w:sz w:val="32"/>
          <w:szCs w:val="32"/>
        </w:rPr>
        <w:t>rtements racistes et antisémites constituent une des priorités des pouvoirs publics. Depuis Robert Badinter, le Ministère de la Justice l’a rappelé dans de nombreuses circulaires au co</w:t>
      </w:r>
      <w:r w:rsidR="003D1B3A" w:rsidRPr="007C0FA5">
        <w:rPr>
          <w:rFonts w:ascii="Calibri" w:hAnsi="Calibri"/>
          <w:sz w:val="32"/>
          <w:szCs w:val="32"/>
        </w:rPr>
        <w:t xml:space="preserve">urs de ces dernières années, demandant </w:t>
      </w:r>
      <w:r w:rsidRPr="007C0FA5">
        <w:rPr>
          <w:rFonts w:ascii="Calibri" w:hAnsi="Calibri"/>
          <w:sz w:val="32"/>
          <w:szCs w:val="32"/>
        </w:rPr>
        <w:t xml:space="preserve">aux Parquets de </w:t>
      </w:r>
      <w:r w:rsidR="003D1B3A" w:rsidRPr="007C0FA5">
        <w:rPr>
          <w:rFonts w:ascii="Calibri" w:hAnsi="Calibri"/>
          <w:sz w:val="32"/>
          <w:szCs w:val="32"/>
        </w:rPr>
        <w:t>mener une p</w:t>
      </w:r>
      <w:r w:rsidR="00245AA8">
        <w:rPr>
          <w:rFonts w:ascii="Calibri" w:hAnsi="Calibri"/>
          <w:sz w:val="32"/>
          <w:szCs w:val="32"/>
        </w:rPr>
        <w:t>olitique active et dynamique ; à</w:t>
      </w:r>
      <w:r w:rsidR="003D1B3A" w:rsidRPr="007C0FA5">
        <w:rPr>
          <w:rFonts w:ascii="Calibri" w:hAnsi="Calibri"/>
          <w:sz w:val="32"/>
          <w:szCs w:val="32"/>
        </w:rPr>
        <w:t xml:space="preserve"> cet effet, un pôle anti-discrimination a été crée dans chaque parquet à la tête duquel </w:t>
      </w:r>
      <w:r w:rsidR="007364A7" w:rsidRPr="007C0FA5">
        <w:rPr>
          <w:rFonts w:ascii="Calibri" w:hAnsi="Calibri"/>
          <w:sz w:val="32"/>
          <w:szCs w:val="32"/>
        </w:rPr>
        <w:t xml:space="preserve">un magistrat référant </w:t>
      </w:r>
      <w:r w:rsidR="003D1B3A" w:rsidRPr="007C0FA5">
        <w:rPr>
          <w:rFonts w:ascii="Calibri" w:hAnsi="Calibri"/>
          <w:sz w:val="32"/>
          <w:szCs w:val="32"/>
        </w:rPr>
        <w:t>a été désigné.</w:t>
      </w:r>
    </w:p>
    <w:p w14:paraId="5B1DE061" w14:textId="3991A1CD" w:rsidR="007364A7" w:rsidRPr="007C0FA5" w:rsidRDefault="007364A7" w:rsidP="00F1493F">
      <w:pPr>
        <w:jc w:val="both"/>
        <w:rPr>
          <w:rFonts w:ascii="Calibri" w:hAnsi="Calibri"/>
          <w:sz w:val="32"/>
          <w:szCs w:val="32"/>
        </w:rPr>
      </w:pPr>
      <w:r w:rsidRPr="007C0FA5">
        <w:rPr>
          <w:rFonts w:ascii="Calibri" w:hAnsi="Calibri"/>
          <w:sz w:val="32"/>
          <w:szCs w:val="32"/>
        </w:rPr>
        <w:t>Plus récemment, Madame la M</w:t>
      </w:r>
      <w:r w:rsidR="003D1B3A" w:rsidRPr="007C0FA5">
        <w:rPr>
          <w:rFonts w:ascii="Calibri" w:hAnsi="Calibri"/>
          <w:sz w:val="32"/>
          <w:szCs w:val="32"/>
        </w:rPr>
        <w:t xml:space="preserve">inistre,  votre </w:t>
      </w:r>
      <w:r w:rsidR="00F1493F" w:rsidRPr="007C0FA5">
        <w:rPr>
          <w:rFonts w:ascii="Calibri" w:hAnsi="Calibri"/>
          <w:sz w:val="32"/>
          <w:szCs w:val="32"/>
        </w:rPr>
        <w:t>prédécesseur</w:t>
      </w:r>
      <w:r w:rsidR="003D1B3A" w:rsidRPr="007C0FA5">
        <w:rPr>
          <w:rFonts w:ascii="Calibri" w:hAnsi="Calibri"/>
          <w:sz w:val="32"/>
          <w:szCs w:val="32"/>
        </w:rPr>
        <w:t xml:space="preserve"> Jean-Jacques URVOAS a fait adopter par la représentation nationale la loi du 27 janvier 2017 relative à l’égalité et la citoyenneté. </w:t>
      </w:r>
    </w:p>
    <w:p w14:paraId="089A1C04" w14:textId="67E8A514" w:rsidR="003D1B3A" w:rsidRPr="007C0FA5" w:rsidRDefault="003D1B3A" w:rsidP="00F1493F">
      <w:pPr>
        <w:jc w:val="both"/>
        <w:rPr>
          <w:rFonts w:ascii="Calibri" w:hAnsi="Calibri"/>
          <w:sz w:val="32"/>
          <w:szCs w:val="32"/>
        </w:rPr>
      </w:pPr>
      <w:r w:rsidRPr="007C0FA5">
        <w:rPr>
          <w:rFonts w:ascii="Calibri" w:hAnsi="Calibri"/>
          <w:sz w:val="32"/>
          <w:szCs w:val="32"/>
        </w:rPr>
        <w:t xml:space="preserve">Cette loi comporte plusieurs dispositions modifiant le code pénal, le code de procédures pénales et la loi du 29 juillet 1881 sur la liberté de la presse, qui ont pour principal objet d’améliorer la lutte contre les </w:t>
      </w:r>
      <w:r w:rsidR="00F1493F" w:rsidRPr="007C0FA5">
        <w:rPr>
          <w:rFonts w:ascii="Calibri" w:hAnsi="Calibri"/>
          <w:sz w:val="32"/>
          <w:szCs w:val="32"/>
        </w:rPr>
        <w:t>discriminations</w:t>
      </w:r>
      <w:r w:rsidRPr="007C0FA5">
        <w:rPr>
          <w:rFonts w:ascii="Calibri" w:hAnsi="Calibri"/>
          <w:sz w:val="32"/>
          <w:szCs w:val="32"/>
        </w:rPr>
        <w:t>.</w:t>
      </w:r>
    </w:p>
    <w:p w14:paraId="4F07805C" w14:textId="77777777" w:rsidR="007C0FA5" w:rsidRPr="007C0FA5" w:rsidRDefault="003D1B3A" w:rsidP="00F1493F">
      <w:pPr>
        <w:jc w:val="both"/>
        <w:rPr>
          <w:rFonts w:ascii="Calibri" w:hAnsi="Calibri"/>
          <w:sz w:val="32"/>
          <w:szCs w:val="32"/>
        </w:rPr>
      </w:pPr>
      <w:r w:rsidRPr="007C0FA5">
        <w:rPr>
          <w:rFonts w:ascii="Calibri" w:hAnsi="Calibri"/>
          <w:sz w:val="32"/>
          <w:szCs w:val="32"/>
        </w:rPr>
        <w:t xml:space="preserve">Mais aujourd’hui ce sont les nouveaux moyens de communication sur internet et les réseaux sociaux qui drainent des flots d’injures racistes, antisémites, </w:t>
      </w:r>
      <w:r w:rsidR="00F1493F" w:rsidRPr="007C0FA5">
        <w:rPr>
          <w:rFonts w:ascii="Calibri" w:hAnsi="Calibri"/>
          <w:sz w:val="32"/>
          <w:szCs w:val="32"/>
        </w:rPr>
        <w:t>négationnistes</w:t>
      </w:r>
      <w:r w:rsidRPr="007C0FA5">
        <w:rPr>
          <w:rFonts w:ascii="Calibri" w:hAnsi="Calibri"/>
          <w:sz w:val="32"/>
          <w:szCs w:val="32"/>
        </w:rPr>
        <w:t xml:space="preserve">. </w:t>
      </w:r>
    </w:p>
    <w:p w14:paraId="0CAE428D" w14:textId="6DD41B51" w:rsidR="003D1B3A" w:rsidRPr="007C0FA5" w:rsidRDefault="003D1B3A" w:rsidP="00F1493F">
      <w:pPr>
        <w:jc w:val="both"/>
        <w:rPr>
          <w:rFonts w:ascii="Calibri" w:hAnsi="Calibri"/>
          <w:sz w:val="32"/>
          <w:szCs w:val="32"/>
        </w:rPr>
      </w:pPr>
      <w:r w:rsidRPr="007C0FA5">
        <w:rPr>
          <w:rFonts w:ascii="Calibri" w:hAnsi="Calibri"/>
          <w:sz w:val="32"/>
          <w:szCs w:val="32"/>
        </w:rPr>
        <w:t xml:space="preserve">Aussi, si nous sommes satisfaits des efforts déployés par les précédents gouvernements, nous pensons qu’il est urgent de légiférer contre les discriminations dans le </w:t>
      </w:r>
      <w:r w:rsidR="00CC000D" w:rsidRPr="007C0FA5">
        <w:rPr>
          <w:rFonts w:ascii="Calibri" w:hAnsi="Calibri"/>
          <w:sz w:val="32"/>
          <w:szCs w:val="32"/>
        </w:rPr>
        <w:t>vaste champ du numérique.</w:t>
      </w:r>
    </w:p>
    <w:p w14:paraId="1955780B" w14:textId="77777777" w:rsidR="00245AA8" w:rsidRDefault="00CC000D" w:rsidP="00F1493F">
      <w:pPr>
        <w:jc w:val="both"/>
        <w:rPr>
          <w:rFonts w:ascii="Calibri" w:hAnsi="Calibri"/>
          <w:sz w:val="32"/>
          <w:szCs w:val="32"/>
        </w:rPr>
      </w:pPr>
      <w:r w:rsidRPr="007C0FA5">
        <w:rPr>
          <w:rFonts w:ascii="Calibri" w:hAnsi="Calibri"/>
          <w:sz w:val="32"/>
          <w:szCs w:val="32"/>
        </w:rPr>
        <w:t>Le 1</w:t>
      </w:r>
      <w:r w:rsidRPr="007C0FA5">
        <w:rPr>
          <w:rFonts w:ascii="Calibri" w:hAnsi="Calibri"/>
          <w:sz w:val="32"/>
          <w:szCs w:val="32"/>
          <w:vertAlign w:val="superscript"/>
        </w:rPr>
        <w:t>er</w:t>
      </w:r>
      <w:r w:rsidRPr="007C0FA5">
        <w:rPr>
          <w:rFonts w:ascii="Calibri" w:hAnsi="Calibri"/>
          <w:sz w:val="32"/>
          <w:szCs w:val="32"/>
        </w:rPr>
        <w:t xml:space="preserve"> octobre dernier, le Premier </w:t>
      </w:r>
      <w:proofErr w:type="gramStart"/>
      <w:r w:rsidRPr="007C0FA5">
        <w:rPr>
          <w:rFonts w:ascii="Calibri" w:hAnsi="Calibri"/>
          <w:sz w:val="32"/>
          <w:szCs w:val="32"/>
        </w:rPr>
        <w:t>Min</w:t>
      </w:r>
      <w:r w:rsidR="00661956" w:rsidRPr="007C0FA5">
        <w:rPr>
          <w:rFonts w:ascii="Calibri" w:hAnsi="Calibri"/>
          <w:sz w:val="32"/>
          <w:szCs w:val="32"/>
        </w:rPr>
        <w:t>is</w:t>
      </w:r>
      <w:r w:rsidRPr="007C0FA5">
        <w:rPr>
          <w:rFonts w:ascii="Calibri" w:hAnsi="Calibri"/>
          <w:sz w:val="32"/>
          <w:szCs w:val="32"/>
        </w:rPr>
        <w:t>tre ,</w:t>
      </w:r>
      <w:proofErr w:type="gramEnd"/>
      <w:r w:rsidRPr="007C0FA5">
        <w:rPr>
          <w:rFonts w:ascii="Calibri" w:hAnsi="Calibri"/>
          <w:sz w:val="32"/>
          <w:szCs w:val="32"/>
        </w:rPr>
        <w:t xml:space="preserve"> Monsieur Edouard Philippe a présenté ses vœux à la communauté juive à l’occasion de Roch Hashana, le nouvel an juif. Il a annoncé un nouveau plan de lutte contre l’antisémitisme pour la période 2018 /2020. </w:t>
      </w:r>
    </w:p>
    <w:p w14:paraId="2235535D" w14:textId="7EEAEDB9" w:rsidR="00B61FDD" w:rsidRPr="007C0FA5" w:rsidRDefault="00CC000D" w:rsidP="00F1493F">
      <w:pPr>
        <w:jc w:val="both"/>
        <w:rPr>
          <w:rFonts w:ascii="Calibri" w:hAnsi="Calibri"/>
          <w:sz w:val="32"/>
          <w:szCs w:val="32"/>
        </w:rPr>
      </w:pPr>
      <w:r w:rsidRPr="007C0FA5">
        <w:rPr>
          <w:rFonts w:ascii="Calibri" w:hAnsi="Calibri"/>
          <w:sz w:val="32"/>
          <w:szCs w:val="32"/>
        </w:rPr>
        <w:t>Ma</w:t>
      </w:r>
      <w:r w:rsidR="00661956" w:rsidRPr="007C0FA5">
        <w:rPr>
          <w:rFonts w:ascii="Calibri" w:hAnsi="Calibri"/>
          <w:sz w:val="32"/>
          <w:szCs w:val="32"/>
        </w:rPr>
        <w:t xml:space="preserve">dame La </w:t>
      </w:r>
      <w:r w:rsidR="00F1493F" w:rsidRPr="007C0FA5">
        <w:rPr>
          <w:rFonts w:ascii="Calibri" w:hAnsi="Calibri"/>
          <w:sz w:val="32"/>
          <w:szCs w:val="32"/>
        </w:rPr>
        <w:t>Ministre</w:t>
      </w:r>
      <w:r w:rsidR="00661956" w:rsidRPr="007C0FA5">
        <w:rPr>
          <w:rFonts w:ascii="Calibri" w:hAnsi="Calibri"/>
          <w:sz w:val="32"/>
          <w:szCs w:val="32"/>
        </w:rPr>
        <w:t>, il serait inté</w:t>
      </w:r>
      <w:r w:rsidRPr="007C0FA5">
        <w:rPr>
          <w:rFonts w:ascii="Calibri" w:hAnsi="Calibri"/>
          <w:sz w:val="32"/>
          <w:szCs w:val="32"/>
        </w:rPr>
        <w:t>ressant de nous en communiquer les premiers éléments au cours de cette soirée</w:t>
      </w:r>
      <w:r w:rsidR="00661956" w:rsidRPr="007C0FA5">
        <w:rPr>
          <w:rFonts w:ascii="Calibri" w:hAnsi="Calibri"/>
          <w:sz w:val="32"/>
          <w:szCs w:val="32"/>
        </w:rPr>
        <w:t>.</w:t>
      </w:r>
    </w:p>
    <w:p w14:paraId="7D28E0B8" w14:textId="77777777" w:rsidR="007C0FA5" w:rsidRPr="007C0FA5" w:rsidRDefault="007C0FA5" w:rsidP="00F1493F">
      <w:pPr>
        <w:jc w:val="both"/>
        <w:rPr>
          <w:rFonts w:ascii="Calibri" w:hAnsi="Calibri"/>
          <w:sz w:val="32"/>
          <w:szCs w:val="32"/>
        </w:rPr>
      </w:pPr>
    </w:p>
    <w:p w14:paraId="5B5D9BA5" w14:textId="72CBCBAF" w:rsidR="00661956" w:rsidRPr="007C0FA5" w:rsidRDefault="00B61FDD" w:rsidP="00F1493F">
      <w:pPr>
        <w:jc w:val="both"/>
        <w:rPr>
          <w:rFonts w:ascii="Calibri" w:hAnsi="Calibri"/>
          <w:i/>
          <w:sz w:val="32"/>
          <w:szCs w:val="32"/>
        </w:rPr>
      </w:pPr>
      <w:r w:rsidRPr="007C0FA5">
        <w:rPr>
          <w:rFonts w:ascii="Calibri" w:hAnsi="Calibri" w:cs="Calibri"/>
          <w:sz w:val="32"/>
          <w:szCs w:val="32"/>
        </w:rPr>
        <w:t xml:space="preserve"> L</w:t>
      </w:r>
      <w:r w:rsidR="00661956" w:rsidRPr="007C0FA5">
        <w:rPr>
          <w:rFonts w:ascii="Calibri" w:hAnsi="Calibri" w:cs="Calibri"/>
          <w:sz w:val="32"/>
          <w:szCs w:val="32"/>
        </w:rPr>
        <w:t>ors de la cérémonie du Vel D’hiv, le Président de la République a déclaré : « </w:t>
      </w:r>
      <w:r w:rsidR="00661956" w:rsidRPr="007C0FA5">
        <w:rPr>
          <w:rFonts w:ascii="Calibri" w:hAnsi="Calibri" w:cs="Calibri"/>
          <w:i/>
          <w:sz w:val="32"/>
          <w:szCs w:val="32"/>
        </w:rPr>
        <w:t>Nous ne céderons rien à l’antisionisme, car il est la forme réinventée de l’antisémitisme. » </w:t>
      </w:r>
    </w:p>
    <w:p w14:paraId="0AAA6C26" w14:textId="2F3F9494"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Cette phrase si juste mais parfois incomprise  mérite de la pédagogie et quelques explications.</w:t>
      </w:r>
    </w:p>
    <w:p w14:paraId="70BC7F6C" w14:textId="26980251" w:rsidR="00661956"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L’état d’</w:t>
      </w:r>
      <w:r w:rsidR="00F1493F" w:rsidRPr="007C0FA5">
        <w:rPr>
          <w:rFonts w:ascii="Calibri" w:hAnsi="Calibri" w:cs="Calibri"/>
          <w:sz w:val="32"/>
          <w:szCs w:val="32"/>
        </w:rPr>
        <w:t>Israël</w:t>
      </w:r>
      <w:r w:rsidRPr="007C0FA5">
        <w:rPr>
          <w:rFonts w:ascii="Calibri" w:hAnsi="Calibri" w:cs="Calibri"/>
          <w:sz w:val="32"/>
          <w:szCs w:val="32"/>
        </w:rPr>
        <w:t xml:space="preserve"> a été créé comme un état juif et le sionisme est le mouvement de libération du peuple juif sur sa terre ancestrale.</w:t>
      </w:r>
    </w:p>
    <w:p w14:paraId="37FEC028" w14:textId="77777777" w:rsidR="007C0FA5" w:rsidRPr="007C0FA5" w:rsidRDefault="007C0FA5" w:rsidP="00F1493F">
      <w:pPr>
        <w:widowControl w:val="0"/>
        <w:autoSpaceDE w:val="0"/>
        <w:autoSpaceDN w:val="0"/>
        <w:adjustRightInd w:val="0"/>
        <w:jc w:val="both"/>
        <w:rPr>
          <w:rFonts w:ascii="Calibri" w:hAnsi="Calibri" w:cs="Calibri"/>
          <w:sz w:val="32"/>
          <w:szCs w:val="32"/>
        </w:rPr>
      </w:pPr>
    </w:p>
    <w:p w14:paraId="3563A7D1" w14:textId="318726FE"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Etre ant</w:t>
      </w:r>
      <w:r w:rsidR="00B61FDD" w:rsidRPr="007C0FA5">
        <w:rPr>
          <w:rFonts w:ascii="Calibri" w:hAnsi="Calibri" w:cs="Calibri"/>
          <w:sz w:val="32"/>
          <w:szCs w:val="32"/>
        </w:rPr>
        <w:t>isioniste, ce n’est pas contester</w:t>
      </w:r>
      <w:r w:rsidRPr="007C0FA5">
        <w:rPr>
          <w:rFonts w:ascii="Calibri" w:hAnsi="Calibri" w:cs="Calibri"/>
          <w:sz w:val="32"/>
          <w:szCs w:val="32"/>
        </w:rPr>
        <w:t xml:space="preserve"> tel ou tel aspect de la </w:t>
      </w:r>
      <w:r w:rsidR="007C0FA5">
        <w:rPr>
          <w:rFonts w:ascii="Calibri" w:hAnsi="Calibri" w:cs="Calibri"/>
          <w:sz w:val="32"/>
          <w:szCs w:val="32"/>
        </w:rPr>
        <w:t xml:space="preserve">politique </w:t>
      </w:r>
      <w:r w:rsidRPr="007C0FA5">
        <w:rPr>
          <w:rFonts w:ascii="Calibri" w:hAnsi="Calibri" w:cs="Calibri"/>
          <w:sz w:val="32"/>
          <w:szCs w:val="32"/>
        </w:rPr>
        <w:t>de l’état d’</w:t>
      </w:r>
      <w:r w:rsidR="00F1493F" w:rsidRPr="007C0FA5">
        <w:rPr>
          <w:rFonts w:ascii="Calibri" w:hAnsi="Calibri" w:cs="Calibri"/>
          <w:sz w:val="32"/>
          <w:szCs w:val="32"/>
        </w:rPr>
        <w:t>Israël</w:t>
      </w:r>
      <w:r w:rsidRPr="007C0FA5">
        <w:rPr>
          <w:rFonts w:ascii="Calibri" w:hAnsi="Calibri" w:cs="Calibri"/>
          <w:sz w:val="32"/>
          <w:szCs w:val="32"/>
        </w:rPr>
        <w:t>, ni être opposé à la</w:t>
      </w:r>
      <w:r w:rsidR="00891C5E">
        <w:rPr>
          <w:rFonts w:ascii="Calibri" w:hAnsi="Calibri" w:cs="Calibri"/>
          <w:sz w:val="32"/>
          <w:szCs w:val="32"/>
        </w:rPr>
        <w:t xml:space="preserve"> politique de son gouvernement ; e</w:t>
      </w:r>
      <w:r w:rsidR="00D16E6C" w:rsidRPr="007C0FA5">
        <w:rPr>
          <w:rFonts w:ascii="Calibri" w:hAnsi="Calibri" w:cs="Calibri"/>
          <w:sz w:val="32"/>
          <w:szCs w:val="32"/>
        </w:rPr>
        <w:t>n effet, o</w:t>
      </w:r>
      <w:r w:rsidRPr="007C0FA5">
        <w:rPr>
          <w:rFonts w:ascii="Calibri" w:hAnsi="Calibri" w:cs="Calibri"/>
          <w:sz w:val="32"/>
          <w:szCs w:val="32"/>
        </w:rPr>
        <w:t>n a l</w:t>
      </w:r>
      <w:r w:rsidR="00D16E6C" w:rsidRPr="007C0FA5">
        <w:rPr>
          <w:rFonts w:ascii="Calibri" w:hAnsi="Calibri" w:cs="Calibri"/>
          <w:sz w:val="32"/>
          <w:szCs w:val="32"/>
        </w:rPr>
        <w:t>e droit d’être de droite ou de g</w:t>
      </w:r>
      <w:r w:rsidRPr="007C0FA5">
        <w:rPr>
          <w:rFonts w:ascii="Calibri" w:hAnsi="Calibri" w:cs="Calibri"/>
          <w:sz w:val="32"/>
          <w:szCs w:val="32"/>
        </w:rPr>
        <w:t>auche s’agissant d’</w:t>
      </w:r>
      <w:r w:rsidR="00F1493F" w:rsidRPr="007C0FA5">
        <w:rPr>
          <w:rFonts w:ascii="Calibri" w:hAnsi="Calibri" w:cs="Calibri"/>
          <w:sz w:val="32"/>
          <w:szCs w:val="32"/>
        </w:rPr>
        <w:t>Israël</w:t>
      </w:r>
      <w:r w:rsidRPr="007C0FA5">
        <w:rPr>
          <w:rFonts w:ascii="Calibri" w:hAnsi="Calibri" w:cs="Calibri"/>
          <w:sz w:val="32"/>
          <w:szCs w:val="32"/>
        </w:rPr>
        <w:t xml:space="preserve"> seul</w:t>
      </w:r>
      <w:r w:rsidR="00B61FDD" w:rsidRPr="007C0FA5">
        <w:rPr>
          <w:rFonts w:ascii="Calibri" w:hAnsi="Calibri" w:cs="Calibri"/>
          <w:sz w:val="32"/>
          <w:szCs w:val="32"/>
        </w:rPr>
        <w:t>e</w:t>
      </w:r>
      <w:r w:rsidRPr="007C0FA5">
        <w:rPr>
          <w:rFonts w:ascii="Calibri" w:hAnsi="Calibri" w:cs="Calibri"/>
          <w:sz w:val="32"/>
          <w:szCs w:val="32"/>
        </w:rPr>
        <w:t xml:space="preserve"> démocratie du moyen orient</w:t>
      </w:r>
      <w:r w:rsidR="00B61FDD" w:rsidRPr="007C0FA5">
        <w:rPr>
          <w:rFonts w:ascii="Calibri" w:hAnsi="Calibri" w:cs="Calibri"/>
          <w:sz w:val="32"/>
          <w:szCs w:val="32"/>
        </w:rPr>
        <w:t>.</w:t>
      </w:r>
    </w:p>
    <w:p w14:paraId="156F4F0A" w14:textId="77777777" w:rsidR="00D16E6C"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En revanche il n’est pas possible de dénier le droit à l’existence de l’état d’Israël sans être ouvertement hostile aux juifs, surtout lorsqu’</w:t>
      </w:r>
      <w:r w:rsidR="00D16E6C" w:rsidRPr="007C0FA5">
        <w:rPr>
          <w:rFonts w:ascii="Calibri" w:hAnsi="Calibri" w:cs="Calibri"/>
          <w:sz w:val="32"/>
          <w:szCs w:val="32"/>
        </w:rPr>
        <w:t>on dénie ce droit qu’à ce seul E</w:t>
      </w:r>
      <w:r w:rsidRPr="007C0FA5">
        <w:rPr>
          <w:rFonts w:ascii="Calibri" w:hAnsi="Calibri" w:cs="Calibri"/>
          <w:sz w:val="32"/>
          <w:szCs w:val="32"/>
        </w:rPr>
        <w:t xml:space="preserve">tat au monde parce qu’il représente les aspirations du peuple juif. </w:t>
      </w:r>
    </w:p>
    <w:p w14:paraId="1D46A437" w14:textId="6A37F16C"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Voilà le lien avec l’antisémitisme. L'antisémitisme se définit comme le racisme à l'encontre des juifs. C’est bien le cas de l’antisionisme, une hostilité marquée à la libération du seul peuple juif.</w:t>
      </w:r>
    </w:p>
    <w:p w14:paraId="1123DBFA" w14:textId="0EFC22AF"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Cette forme réinventée de l’antisémitisme se matérialise aujourd’hui par les campagnes indignes de Boycot</w:t>
      </w:r>
      <w:r w:rsidR="00D16E6C" w:rsidRPr="007C0FA5">
        <w:rPr>
          <w:rFonts w:ascii="Calibri" w:hAnsi="Calibri" w:cs="Calibri"/>
          <w:sz w:val="32"/>
          <w:szCs w:val="32"/>
        </w:rPr>
        <w:t xml:space="preserve">t contre </w:t>
      </w:r>
      <w:r w:rsidR="00F1493F" w:rsidRPr="007C0FA5">
        <w:rPr>
          <w:rFonts w:ascii="Calibri" w:hAnsi="Calibri" w:cs="Calibri"/>
          <w:sz w:val="32"/>
          <w:szCs w:val="32"/>
        </w:rPr>
        <w:t>Israël</w:t>
      </w:r>
      <w:r w:rsidR="00D16E6C" w:rsidRPr="007C0FA5">
        <w:rPr>
          <w:rFonts w:ascii="Calibri" w:hAnsi="Calibri" w:cs="Calibri"/>
          <w:sz w:val="32"/>
          <w:szCs w:val="32"/>
        </w:rPr>
        <w:t>, boycott dirigé</w:t>
      </w:r>
      <w:r w:rsidRPr="007C0FA5">
        <w:rPr>
          <w:rFonts w:ascii="Calibri" w:hAnsi="Calibri" w:cs="Calibri"/>
          <w:sz w:val="32"/>
          <w:szCs w:val="32"/>
        </w:rPr>
        <w:t xml:space="preserve"> non pas contre la politique de tel ou tel gouvernement d’</w:t>
      </w:r>
      <w:r w:rsidR="00F1493F" w:rsidRPr="007C0FA5">
        <w:rPr>
          <w:rFonts w:ascii="Calibri" w:hAnsi="Calibri" w:cs="Calibri"/>
          <w:sz w:val="32"/>
          <w:szCs w:val="32"/>
        </w:rPr>
        <w:t>Israël</w:t>
      </w:r>
      <w:r w:rsidRPr="007C0FA5">
        <w:rPr>
          <w:rFonts w:ascii="Calibri" w:hAnsi="Calibri" w:cs="Calibri"/>
          <w:sz w:val="32"/>
          <w:szCs w:val="32"/>
        </w:rPr>
        <w:t xml:space="preserve">, je suis précis ,car il y a beaucoup de juristes dans cette assemblée, </w:t>
      </w:r>
      <w:r w:rsidRPr="007C0FA5">
        <w:rPr>
          <w:rFonts w:ascii="Calibri" w:hAnsi="Calibri" w:cs="Calibri"/>
          <w:sz w:val="32"/>
          <w:szCs w:val="32"/>
          <w:u w:val="single"/>
        </w:rPr>
        <w:t xml:space="preserve">mais contre </w:t>
      </w:r>
      <w:r w:rsidR="00F1493F" w:rsidRPr="007C0FA5">
        <w:rPr>
          <w:rFonts w:ascii="Calibri" w:hAnsi="Calibri" w:cs="Calibri"/>
          <w:sz w:val="32"/>
          <w:szCs w:val="32"/>
          <w:u w:val="single"/>
        </w:rPr>
        <w:t>Israël</w:t>
      </w:r>
      <w:r w:rsidRPr="007C0FA5">
        <w:rPr>
          <w:rFonts w:ascii="Calibri" w:hAnsi="Calibri" w:cs="Calibri"/>
          <w:sz w:val="32"/>
          <w:szCs w:val="32"/>
        </w:rPr>
        <w:t>.</w:t>
      </w:r>
    </w:p>
    <w:p w14:paraId="431E83D7" w14:textId="25DF2F23" w:rsid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Boycotter </w:t>
      </w:r>
      <w:r w:rsidR="00F1493F" w:rsidRPr="007C0FA5">
        <w:rPr>
          <w:rFonts w:ascii="Calibri" w:hAnsi="Calibri" w:cs="Calibri"/>
          <w:sz w:val="32"/>
          <w:szCs w:val="32"/>
        </w:rPr>
        <w:t>Israël</w:t>
      </w:r>
      <w:r w:rsidRPr="007C0FA5">
        <w:rPr>
          <w:rFonts w:ascii="Calibri" w:hAnsi="Calibri" w:cs="Calibri"/>
          <w:sz w:val="32"/>
          <w:szCs w:val="32"/>
        </w:rPr>
        <w:t xml:space="preserve"> c’est boycotter la culture et son caractère universel et rassembleur, c’est boycotter la matière gris</w:t>
      </w:r>
      <w:r w:rsidR="00891C5E">
        <w:rPr>
          <w:rFonts w:ascii="Calibri" w:hAnsi="Calibri" w:cs="Calibri"/>
          <w:sz w:val="32"/>
          <w:szCs w:val="32"/>
        </w:rPr>
        <w:t>e,  l’innovation, la recherche…</w:t>
      </w:r>
    </w:p>
    <w:p w14:paraId="27BAB0D5" w14:textId="04B4A99F"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Boycotter </w:t>
      </w:r>
      <w:r w:rsidR="00F1493F" w:rsidRPr="007C0FA5">
        <w:rPr>
          <w:rFonts w:ascii="Calibri" w:hAnsi="Calibri" w:cs="Calibri"/>
          <w:sz w:val="32"/>
          <w:szCs w:val="32"/>
        </w:rPr>
        <w:t>Israël</w:t>
      </w:r>
      <w:r w:rsidRPr="007C0FA5">
        <w:rPr>
          <w:rFonts w:ascii="Calibri" w:hAnsi="Calibri" w:cs="Calibri"/>
          <w:sz w:val="32"/>
          <w:szCs w:val="32"/>
        </w:rPr>
        <w:t xml:space="preserve"> c’est boycotter la </w:t>
      </w:r>
      <w:r w:rsidR="00D16E6C" w:rsidRPr="007C0FA5">
        <w:rPr>
          <w:rFonts w:ascii="Calibri" w:hAnsi="Calibri" w:cs="Calibri"/>
          <w:sz w:val="32"/>
          <w:szCs w:val="32"/>
        </w:rPr>
        <w:t xml:space="preserve">nation </w:t>
      </w:r>
      <w:r w:rsidR="00F1493F" w:rsidRPr="007C0FA5">
        <w:rPr>
          <w:rFonts w:ascii="Calibri" w:hAnsi="Calibri" w:cs="Calibri"/>
          <w:sz w:val="32"/>
          <w:szCs w:val="32"/>
        </w:rPr>
        <w:t>Start</w:t>
      </w:r>
      <w:r w:rsidRPr="007C0FA5">
        <w:rPr>
          <w:rFonts w:ascii="Calibri" w:hAnsi="Calibri" w:cs="Calibri"/>
          <w:sz w:val="32"/>
          <w:szCs w:val="32"/>
        </w:rPr>
        <w:t xml:space="preserve"> up.</w:t>
      </w:r>
    </w:p>
    <w:p w14:paraId="20870675" w14:textId="77777777" w:rsidR="00891C5E"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Boycotter  </w:t>
      </w:r>
      <w:r w:rsidR="00F1493F" w:rsidRPr="007C0FA5">
        <w:rPr>
          <w:rFonts w:ascii="Calibri" w:hAnsi="Calibri" w:cs="Calibri"/>
          <w:sz w:val="32"/>
          <w:szCs w:val="32"/>
        </w:rPr>
        <w:t>Israël</w:t>
      </w:r>
      <w:r w:rsidRPr="007C0FA5">
        <w:rPr>
          <w:rFonts w:ascii="Calibri" w:hAnsi="Calibri" w:cs="Calibri"/>
          <w:sz w:val="32"/>
          <w:szCs w:val="32"/>
        </w:rPr>
        <w:t xml:space="preserve"> c’est boycotter l’intelligence, c’est boycotter l’</w:t>
      </w:r>
      <w:r w:rsidR="00891C5E">
        <w:rPr>
          <w:rFonts w:ascii="Calibri" w:hAnsi="Calibri" w:cs="Calibri"/>
          <w:sz w:val="32"/>
          <w:szCs w:val="32"/>
        </w:rPr>
        <w:t>avenir…</w:t>
      </w:r>
    </w:p>
    <w:p w14:paraId="32D41920" w14:textId="770F6A47" w:rsidR="00661956" w:rsidRPr="007C0FA5" w:rsidRDefault="00891C5E"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 C</w:t>
      </w:r>
      <w:r w:rsidR="00661956" w:rsidRPr="007C0FA5">
        <w:rPr>
          <w:rFonts w:ascii="Calibri" w:hAnsi="Calibri" w:cs="Calibri"/>
          <w:sz w:val="32"/>
          <w:szCs w:val="32"/>
        </w:rPr>
        <w:t>’est surtout boycotter la paix, cette paix qui sera construite  par le rapprochement des peuples, par l’acceptation de tous les peuples de la région aussi bien le peuple palestinien que le peuple israélien.</w:t>
      </w:r>
    </w:p>
    <w:p w14:paraId="3236791B" w14:textId="5D3BC48F"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Remarq</w:t>
      </w:r>
      <w:r w:rsidR="00891C5E">
        <w:rPr>
          <w:rFonts w:ascii="Calibri" w:hAnsi="Calibri" w:cs="Calibri"/>
          <w:sz w:val="32"/>
          <w:szCs w:val="32"/>
        </w:rPr>
        <w:t>uez que les palestiniens ont</w:t>
      </w:r>
      <w:r w:rsidRPr="007C0FA5">
        <w:rPr>
          <w:rFonts w:ascii="Calibri" w:hAnsi="Calibri" w:cs="Calibri"/>
          <w:sz w:val="32"/>
          <w:szCs w:val="32"/>
        </w:rPr>
        <w:t xml:space="preserve"> des liens économiques très forts avec Israël, ils ne boycottent pas Israël, loin de là.</w:t>
      </w:r>
    </w:p>
    <w:p w14:paraId="68CD18E1" w14:textId="27CEB0FD" w:rsidR="00661956"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Le Boycott d’Israël, comme le boycott de tout</w:t>
      </w:r>
      <w:r w:rsidR="00D16E6C" w:rsidRPr="007C0FA5">
        <w:rPr>
          <w:rFonts w:ascii="Calibri" w:hAnsi="Calibri" w:cs="Calibri"/>
          <w:sz w:val="32"/>
          <w:szCs w:val="32"/>
        </w:rPr>
        <w:t>e</w:t>
      </w:r>
      <w:r w:rsidRPr="007C0FA5">
        <w:rPr>
          <w:rFonts w:ascii="Calibri" w:hAnsi="Calibri" w:cs="Calibri"/>
          <w:sz w:val="32"/>
          <w:szCs w:val="32"/>
        </w:rPr>
        <w:t xml:space="preserve"> autre nation d’ailleurs, est surtout illégal en droit français.</w:t>
      </w:r>
    </w:p>
    <w:p w14:paraId="620AC088" w14:textId="77777777" w:rsidR="003860A0" w:rsidRPr="007C0FA5" w:rsidRDefault="003860A0" w:rsidP="00F1493F">
      <w:pPr>
        <w:widowControl w:val="0"/>
        <w:autoSpaceDE w:val="0"/>
        <w:autoSpaceDN w:val="0"/>
        <w:adjustRightInd w:val="0"/>
        <w:jc w:val="both"/>
        <w:rPr>
          <w:rFonts w:ascii="Calibri" w:hAnsi="Calibri" w:cs="Calibri"/>
          <w:sz w:val="32"/>
          <w:szCs w:val="32"/>
        </w:rPr>
      </w:pPr>
    </w:p>
    <w:p w14:paraId="15AEC719" w14:textId="77777777" w:rsidR="00245AA8"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Je rappelle que l’article 225-1 du code pénal interdit les discriminations économiques  en fonction de l’appartenance à une nation, une race ou une religion.</w:t>
      </w:r>
      <w:r w:rsidR="00D16E6C" w:rsidRPr="007C0FA5">
        <w:rPr>
          <w:rFonts w:ascii="Calibri" w:hAnsi="Calibri" w:cs="Calibri"/>
          <w:sz w:val="32"/>
          <w:szCs w:val="32"/>
        </w:rPr>
        <w:t xml:space="preserve"> </w:t>
      </w:r>
    </w:p>
    <w:p w14:paraId="21DBFC6D" w14:textId="6D18CB58" w:rsid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La cour de cassation l’a rappelé clairement dans deux arrêts du 20 Octobre 2015.</w:t>
      </w:r>
    </w:p>
    <w:p w14:paraId="0F1F63D0" w14:textId="294F0299" w:rsidR="007C0FA5"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Les articles 23 et 24 de la loi sur la Presse incrimine</w:t>
      </w:r>
      <w:r w:rsidR="00891C5E">
        <w:rPr>
          <w:rFonts w:ascii="Calibri" w:hAnsi="Calibri" w:cs="Calibri"/>
          <w:sz w:val="32"/>
          <w:szCs w:val="32"/>
        </w:rPr>
        <w:t>nt</w:t>
      </w:r>
      <w:r w:rsidRPr="007C0FA5">
        <w:rPr>
          <w:rFonts w:ascii="Calibri" w:hAnsi="Calibri" w:cs="Calibri"/>
          <w:sz w:val="32"/>
          <w:szCs w:val="32"/>
        </w:rPr>
        <w:t xml:space="preserve"> cette discrimination dès lors qu’elle intervient sur n’importe quel support. Cela vise tous les comportements de boycott.</w:t>
      </w:r>
    </w:p>
    <w:p w14:paraId="7BA65E25" w14:textId="4223549A"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Dans le cadre de la cellule de veille contre le racisme et l’antisémitisme qui fonctionne à Grenoble depuis près de 15 ans autour de Monsieur le Procureur général, nous avons signalé des faits d’appel au Boycott qui se sont déroulés en marge de la journée des Tuiles du 10 Juin dernier organisé par la Ville de Grenoble.</w:t>
      </w:r>
    </w:p>
    <w:p w14:paraId="57236C97" w14:textId="77777777" w:rsidR="00891C5E"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Je sais que le Maire de Grenoble a condamné publiquement ce type de débordement.</w:t>
      </w:r>
    </w:p>
    <w:p w14:paraId="5F6C011D" w14:textId="625EE911" w:rsidR="00891C5E"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Il faut maintenant que</w:t>
      </w:r>
      <w:r w:rsidR="007C0FA5">
        <w:rPr>
          <w:rFonts w:ascii="Calibri" w:hAnsi="Calibri" w:cs="Calibri"/>
          <w:sz w:val="32"/>
          <w:szCs w:val="32"/>
        </w:rPr>
        <w:t xml:space="preserve"> la justice s’active et enquête.</w:t>
      </w:r>
    </w:p>
    <w:p w14:paraId="76BEA28B" w14:textId="743D0EE2"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Je tiens à remercier ici Monsieur </w:t>
      </w:r>
      <w:proofErr w:type="spellStart"/>
      <w:r w:rsidRPr="007C0FA5">
        <w:rPr>
          <w:rFonts w:ascii="Calibri" w:hAnsi="Calibri" w:cs="Calibri"/>
          <w:sz w:val="32"/>
          <w:szCs w:val="32"/>
        </w:rPr>
        <w:t>Dallest</w:t>
      </w:r>
      <w:proofErr w:type="spellEnd"/>
      <w:r w:rsidRPr="007C0FA5">
        <w:rPr>
          <w:rFonts w:ascii="Calibri" w:hAnsi="Calibri" w:cs="Calibri"/>
          <w:sz w:val="32"/>
          <w:szCs w:val="32"/>
        </w:rPr>
        <w:t xml:space="preserve"> Procureur général, qui a pris l’initiative le 28 Septembre dernier de demander officiellement au Procureur de Grenoble de diligenter une enquête.</w:t>
      </w:r>
    </w:p>
    <w:p w14:paraId="500BFEFC" w14:textId="6D687DC7"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Le lien entre le Boycott d’</w:t>
      </w:r>
      <w:r w:rsidR="00F1493F" w:rsidRPr="007C0FA5">
        <w:rPr>
          <w:rFonts w:ascii="Calibri" w:hAnsi="Calibri" w:cs="Calibri"/>
          <w:sz w:val="32"/>
          <w:szCs w:val="32"/>
        </w:rPr>
        <w:t>Israël</w:t>
      </w:r>
      <w:r w:rsidRPr="007C0FA5">
        <w:rPr>
          <w:rFonts w:ascii="Calibri" w:hAnsi="Calibri" w:cs="Calibri"/>
          <w:sz w:val="32"/>
          <w:szCs w:val="32"/>
        </w:rPr>
        <w:t xml:space="preserve"> et l’antisémitisme est </w:t>
      </w:r>
      <w:proofErr w:type="gramStart"/>
      <w:r w:rsidRPr="007C0FA5">
        <w:rPr>
          <w:rFonts w:ascii="Calibri" w:hAnsi="Calibri" w:cs="Calibri"/>
          <w:sz w:val="32"/>
          <w:szCs w:val="32"/>
        </w:rPr>
        <w:t>évident .</w:t>
      </w:r>
      <w:proofErr w:type="gramEnd"/>
      <w:r w:rsidRPr="007C0FA5">
        <w:rPr>
          <w:rFonts w:ascii="Calibri" w:hAnsi="Calibri" w:cs="Calibri"/>
          <w:sz w:val="32"/>
          <w:szCs w:val="32"/>
        </w:rPr>
        <w:t xml:space="preserve"> Monsieur le Procureur Général sait que le laxisme sur ce sujet co</w:t>
      </w:r>
      <w:r w:rsidR="00D16E6C" w:rsidRPr="007C0FA5">
        <w:rPr>
          <w:rFonts w:ascii="Calibri" w:hAnsi="Calibri" w:cs="Calibri"/>
          <w:sz w:val="32"/>
          <w:szCs w:val="32"/>
        </w:rPr>
        <w:t>nduit au sentiment d’impunité</w:t>
      </w:r>
      <w:r w:rsidR="00F1493F" w:rsidRPr="007C0FA5">
        <w:rPr>
          <w:rFonts w:ascii="Calibri" w:hAnsi="Calibri" w:cs="Calibri"/>
          <w:sz w:val="32"/>
          <w:szCs w:val="32"/>
        </w:rPr>
        <w:t>,</w:t>
      </w:r>
      <w:r w:rsidRPr="007C0FA5">
        <w:rPr>
          <w:rFonts w:ascii="Calibri" w:hAnsi="Calibri" w:cs="Calibri"/>
          <w:sz w:val="32"/>
          <w:szCs w:val="32"/>
        </w:rPr>
        <w:t xml:space="preserve"> à des comportements plus graves et aux agressions que nous connaissons en France depuis une quinzaine d’année</w:t>
      </w:r>
      <w:r w:rsidR="00F1493F" w:rsidRPr="007C0FA5">
        <w:rPr>
          <w:rFonts w:ascii="Calibri" w:hAnsi="Calibri" w:cs="Calibri"/>
          <w:sz w:val="32"/>
          <w:szCs w:val="32"/>
        </w:rPr>
        <w:t>s</w:t>
      </w:r>
      <w:r w:rsidRPr="007C0FA5">
        <w:rPr>
          <w:rFonts w:ascii="Calibri" w:hAnsi="Calibri" w:cs="Calibri"/>
          <w:sz w:val="32"/>
          <w:szCs w:val="32"/>
        </w:rPr>
        <w:t>.</w:t>
      </w:r>
    </w:p>
    <w:p w14:paraId="73A0302E" w14:textId="77777777" w:rsid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Il faut donc être intraitable sur le sujet.</w:t>
      </w:r>
    </w:p>
    <w:p w14:paraId="372A2E37" w14:textId="63654BC5"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 Il faut laisser libre cours à la critique de la politique du gouvernement d’Israël bien entendu comme de tous les gouvernements du monde, mais la liberté d’expression dans une société démocratique comme la nôtre, est soumise à des restrictions dès lors qu’elle franchit la ligne rouge de l’antisémitisme.</w:t>
      </w:r>
    </w:p>
    <w:p w14:paraId="5593AE28" w14:textId="3D81112F" w:rsidR="00661956"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A notre sens</w:t>
      </w:r>
      <w:r w:rsidR="00F1493F" w:rsidRPr="007C0FA5">
        <w:rPr>
          <w:rFonts w:ascii="Calibri" w:hAnsi="Calibri" w:cs="Calibri"/>
          <w:sz w:val="32"/>
          <w:szCs w:val="32"/>
        </w:rPr>
        <w:t>,</w:t>
      </w:r>
      <w:r w:rsidRPr="007C0FA5">
        <w:rPr>
          <w:rFonts w:ascii="Calibri" w:hAnsi="Calibri" w:cs="Calibri"/>
          <w:sz w:val="32"/>
          <w:szCs w:val="32"/>
        </w:rPr>
        <w:t xml:space="preserve"> cette ligne rouge a été franchie à Grenoble le 10 Juin dernier et nous souhaitons que ce mal de l’antisémitisme soit combattu avec force et détermination, extirpé de partout mais surtout ici à Grenoble, ville compagnon de la Libér</w:t>
      </w:r>
      <w:r w:rsidR="00246C98" w:rsidRPr="007C0FA5">
        <w:rPr>
          <w:rFonts w:ascii="Calibri" w:hAnsi="Calibri" w:cs="Calibri"/>
          <w:sz w:val="32"/>
          <w:szCs w:val="32"/>
        </w:rPr>
        <w:t>ation, ville chargée d’Histoire</w:t>
      </w:r>
      <w:r w:rsidRPr="007C0FA5">
        <w:rPr>
          <w:rFonts w:ascii="Calibri" w:hAnsi="Calibri" w:cs="Calibri"/>
          <w:sz w:val="32"/>
          <w:szCs w:val="32"/>
        </w:rPr>
        <w:t>,</w:t>
      </w:r>
      <w:r w:rsidR="00246C98" w:rsidRPr="007C0FA5">
        <w:rPr>
          <w:rFonts w:ascii="Calibri" w:hAnsi="Calibri" w:cs="Calibri"/>
          <w:sz w:val="32"/>
          <w:szCs w:val="32"/>
        </w:rPr>
        <w:t xml:space="preserve"> </w:t>
      </w:r>
      <w:r w:rsidR="00F1493F" w:rsidRPr="007C0FA5">
        <w:rPr>
          <w:rFonts w:ascii="Calibri" w:hAnsi="Calibri" w:cs="Calibri"/>
          <w:sz w:val="32"/>
          <w:szCs w:val="32"/>
        </w:rPr>
        <w:t>ville des Justes et ville de la R</w:t>
      </w:r>
      <w:r w:rsidR="00246C98" w:rsidRPr="007C0FA5">
        <w:rPr>
          <w:rFonts w:ascii="Calibri" w:hAnsi="Calibri" w:cs="Calibri"/>
          <w:sz w:val="32"/>
          <w:szCs w:val="32"/>
        </w:rPr>
        <w:t>ésistance</w:t>
      </w:r>
      <w:r w:rsidR="00245AA8">
        <w:rPr>
          <w:rFonts w:ascii="Calibri" w:hAnsi="Calibri" w:cs="Calibri"/>
          <w:sz w:val="32"/>
          <w:szCs w:val="32"/>
        </w:rPr>
        <w:t>.</w:t>
      </w:r>
    </w:p>
    <w:p w14:paraId="3D1D0076" w14:textId="77777777" w:rsidR="00F1493F" w:rsidRPr="007C0FA5" w:rsidRDefault="00246C98"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Cette parole antisémite est incarnée depuis que</w:t>
      </w:r>
      <w:r w:rsidR="00F1493F" w:rsidRPr="007C0FA5">
        <w:rPr>
          <w:rFonts w:ascii="Calibri" w:hAnsi="Calibri" w:cs="Calibri"/>
          <w:sz w:val="32"/>
          <w:szCs w:val="32"/>
        </w:rPr>
        <w:t>lques années par un pseudo-humo</w:t>
      </w:r>
      <w:r w:rsidRPr="007C0FA5">
        <w:rPr>
          <w:rFonts w:ascii="Calibri" w:hAnsi="Calibri" w:cs="Calibri"/>
          <w:sz w:val="32"/>
          <w:szCs w:val="32"/>
        </w:rPr>
        <w:t xml:space="preserve">riste qui a fait de l’antisémitisme et de l’antisionisme son fond de commerce sur la toile et dans des salles de spectacle complices de son ignominie. </w:t>
      </w:r>
    </w:p>
    <w:p w14:paraId="4244E553" w14:textId="77777777" w:rsidR="007C0FA5" w:rsidRDefault="00246C98"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Nous avons exprimé notre indignation au Maire de Grenoble concernant un spectacle </w:t>
      </w:r>
      <w:r w:rsidR="00F1493F" w:rsidRPr="007C0FA5">
        <w:rPr>
          <w:rFonts w:ascii="Calibri" w:hAnsi="Calibri" w:cs="Calibri"/>
          <w:sz w:val="32"/>
          <w:szCs w:val="32"/>
        </w:rPr>
        <w:t>programmé</w:t>
      </w:r>
      <w:r w:rsidRPr="007C0FA5">
        <w:rPr>
          <w:rFonts w:ascii="Calibri" w:hAnsi="Calibri" w:cs="Calibri"/>
          <w:sz w:val="32"/>
          <w:szCs w:val="32"/>
        </w:rPr>
        <w:t xml:space="preserve"> fin Octobre au Summum à Grenoble. </w:t>
      </w:r>
    </w:p>
    <w:p w14:paraId="61992068" w14:textId="28A8822C" w:rsidR="00F1493F" w:rsidRPr="007C0FA5" w:rsidRDefault="00246C98"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Eric PIOLLE a pris un arrêté d’interdiction justifié par des risques de troubles à l’</w:t>
      </w:r>
      <w:r w:rsidR="00245AA8">
        <w:rPr>
          <w:rFonts w:ascii="Calibri" w:hAnsi="Calibri" w:cs="Calibri"/>
          <w:sz w:val="32"/>
          <w:szCs w:val="32"/>
        </w:rPr>
        <w:t>ordre public et confirmé par le juge</w:t>
      </w:r>
      <w:r w:rsidRPr="007C0FA5">
        <w:rPr>
          <w:rFonts w:ascii="Calibri" w:hAnsi="Calibri" w:cs="Calibri"/>
          <w:sz w:val="32"/>
          <w:szCs w:val="32"/>
        </w:rPr>
        <w:t xml:space="preserve"> de</w:t>
      </w:r>
      <w:r w:rsidR="00245AA8">
        <w:rPr>
          <w:rFonts w:ascii="Calibri" w:hAnsi="Calibri" w:cs="Calibri"/>
          <w:sz w:val="32"/>
          <w:szCs w:val="32"/>
        </w:rPr>
        <w:t>s</w:t>
      </w:r>
      <w:r w:rsidRPr="007C0FA5">
        <w:rPr>
          <w:rFonts w:ascii="Calibri" w:hAnsi="Calibri" w:cs="Calibri"/>
          <w:sz w:val="32"/>
          <w:szCs w:val="32"/>
        </w:rPr>
        <w:t xml:space="preserve"> référés en première Instance. </w:t>
      </w:r>
    </w:p>
    <w:p w14:paraId="074E53A1" w14:textId="77777777" w:rsidR="00F1493F" w:rsidRPr="007C0FA5" w:rsidRDefault="00246C98"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Mais il est nécessaire d’agir en amont, c’est pourquoi nous avons demandé au Maire de Grenoble de saisir le Conseil Municipal afin de prendre un arrêté interdisant la location ou la mise à disposition, d’un équipement géré par la ville pour toute manifestation faisant intervenir une personne ou une association ayant été condamnée par les tribunaux </w:t>
      </w:r>
      <w:r w:rsidR="00F1493F" w:rsidRPr="007C0FA5">
        <w:rPr>
          <w:rFonts w:ascii="Calibri" w:hAnsi="Calibri" w:cs="Calibri"/>
          <w:sz w:val="32"/>
          <w:szCs w:val="32"/>
        </w:rPr>
        <w:t>pour</w:t>
      </w:r>
      <w:r w:rsidRPr="007C0FA5">
        <w:rPr>
          <w:rFonts w:ascii="Calibri" w:hAnsi="Calibri" w:cs="Calibri"/>
          <w:sz w:val="32"/>
          <w:szCs w:val="32"/>
        </w:rPr>
        <w:t xml:space="preserve"> propos racistes, antisémites ou xénophobes. </w:t>
      </w:r>
    </w:p>
    <w:p w14:paraId="54D47D4F" w14:textId="62EAE994" w:rsidR="00246C98" w:rsidRDefault="00246C98"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A notre sens, cette mesure préventive juridiquement défendable devrait s’appliquer à toutes les communes de la Métropole.</w:t>
      </w:r>
    </w:p>
    <w:p w14:paraId="64BE529D" w14:textId="77777777" w:rsidR="00245AA8" w:rsidRDefault="00245AA8" w:rsidP="00F1493F">
      <w:pPr>
        <w:widowControl w:val="0"/>
        <w:autoSpaceDE w:val="0"/>
        <w:autoSpaceDN w:val="0"/>
        <w:adjustRightInd w:val="0"/>
        <w:jc w:val="both"/>
        <w:rPr>
          <w:rFonts w:ascii="Calibri" w:hAnsi="Calibri" w:cs="Calibri"/>
          <w:sz w:val="32"/>
          <w:szCs w:val="32"/>
        </w:rPr>
      </w:pPr>
    </w:p>
    <w:p w14:paraId="79F1A06C" w14:textId="4A8B58D1" w:rsidR="00245AA8" w:rsidRDefault="00245AA8"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C’est Elisabeth Badinter qui disait récemment dans l’Express :</w:t>
      </w:r>
    </w:p>
    <w:p w14:paraId="73785E6B" w14:textId="1AA27063" w:rsidR="007C0FA5" w:rsidRPr="00245AA8" w:rsidRDefault="00245AA8" w:rsidP="00F1493F">
      <w:pPr>
        <w:widowControl w:val="0"/>
        <w:autoSpaceDE w:val="0"/>
        <w:autoSpaceDN w:val="0"/>
        <w:adjustRightInd w:val="0"/>
        <w:jc w:val="both"/>
        <w:rPr>
          <w:rFonts w:ascii="Calibri" w:hAnsi="Calibri" w:cs="Calibri"/>
          <w:i/>
          <w:sz w:val="32"/>
          <w:szCs w:val="32"/>
        </w:rPr>
      </w:pPr>
      <w:r>
        <w:rPr>
          <w:rFonts w:ascii="Calibri" w:hAnsi="Calibri" w:cs="Calibri"/>
          <w:sz w:val="32"/>
          <w:szCs w:val="32"/>
        </w:rPr>
        <w:t> « </w:t>
      </w:r>
      <w:r w:rsidRPr="00245AA8">
        <w:rPr>
          <w:rFonts w:ascii="Calibri" w:hAnsi="Calibri" w:cs="Calibri"/>
          <w:i/>
          <w:sz w:val="32"/>
          <w:szCs w:val="32"/>
        </w:rPr>
        <w:t>Ne laissez pas les juifs mener seuls ce combat, sans quoi il est perdu d’avance… »</w:t>
      </w:r>
    </w:p>
    <w:p w14:paraId="5EA84F28" w14:textId="77777777" w:rsidR="00245AA8" w:rsidRPr="007C0FA5" w:rsidRDefault="00245AA8" w:rsidP="00F1493F">
      <w:pPr>
        <w:widowControl w:val="0"/>
        <w:autoSpaceDE w:val="0"/>
        <w:autoSpaceDN w:val="0"/>
        <w:adjustRightInd w:val="0"/>
        <w:jc w:val="both"/>
        <w:rPr>
          <w:rFonts w:ascii="Calibri" w:hAnsi="Calibri" w:cs="Calibri"/>
          <w:sz w:val="32"/>
          <w:szCs w:val="32"/>
        </w:rPr>
      </w:pPr>
    </w:p>
    <w:p w14:paraId="534139D1" w14:textId="6122FB9A" w:rsidR="00246C98"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Nous avons un devoir d’honneur ici, peut-être plus qu’ail</w:t>
      </w:r>
      <w:r w:rsidR="00891C5E">
        <w:rPr>
          <w:rFonts w:ascii="Calibri" w:hAnsi="Calibri" w:cs="Calibri"/>
          <w:sz w:val="32"/>
          <w:szCs w:val="32"/>
        </w:rPr>
        <w:t>leurs, et c’est avec vous tous mesdames et messieurs les leaders d’opinions</w:t>
      </w:r>
      <w:r w:rsidRPr="007C0FA5">
        <w:rPr>
          <w:rFonts w:ascii="Calibri" w:hAnsi="Calibri" w:cs="Calibri"/>
          <w:sz w:val="32"/>
          <w:szCs w:val="32"/>
        </w:rPr>
        <w:t>,</w:t>
      </w:r>
      <w:r w:rsidR="00891C5E">
        <w:rPr>
          <w:rFonts w:ascii="Calibri" w:hAnsi="Calibri" w:cs="Calibri"/>
          <w:sz w:val="32"/>
          <w:szCs w:val="32"/>
        </w:rPr>
        <w:t xml:space="preserve"> </w:t>
      </w:r>
      <w:r w:rsidRPr="007C0FA5">
        <w:rPr>
          <w:rFonts w:ascii="Calibri" w:hAnsi="Calibri" w:cs="Calibri"/>
          <w:sz w:val="32"/>
          <w:szCs w:val="32"/>
        </w:rPr>
        <w:t>mesdames et messieurs les personnalités engagé</w:t>
      </w:r>
      <w:r w:rsidR="00246C98" w:rsidRPr="007C0FA5">
        <w:rPr>
          <w:rFonts w:ascii="Calibri" w:hAnsi="Calibri" w:cs="Calibri"/>
          <w:sz w:val="32"/>
          <w:szCs w:val="32"/>
        </w:rPr>
        <w:t>e</w:t>
      </w:r>
      <w:r w:rsidRPr="007C0FA5">
        <w:rPr>
          <w:rFonts w:ascii="Calibri" w:hAnsi="Calibri" w:cs="Calibri"/>
          <w:sz w:val="32"/>
          <w:szCs w:val="32"/>
        </w:rPr>
        <w:t xml:space="preserve">s que nous vaincrons ce mal car ce combat peut être gagné et il mérite d’être vaincu. </w:t>
      </w:r>
    </w:p>
    <w:p w14:paraId="46A9ACFA" w14:textId="0853D8FA"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Je compte donc sur votre entière mobilisation à tous.</w:t>
      </w:r>
    </w:p>
    <w:p w14:paraId="6DC165BE" w14:textId="77777777" w:rsidR="00F1493F" w:rsidRPr="007C0FA5" w:rsidRDefault="00F1493F" w:rsidP="00F1493F">
      <w:pPr>
        <w:widowControl w:val="0"/>
        <w:autoSpaceDE w:val="0"/>
        <w:autoSpaceDN w:val="0"/>
        <w:adjustRightInd w:val="0"/>
        <w:jc w:val="both"/>
        <w:rPr>
          <w:rFonts w:ascii="Calibri" w:hAnsi="Calibri" w:cs="Calibri"/>
          <w:sz w:val="32"/>
          <w:szCs w:val="32"/>
        </w:rPr>
      </w:pPr>
    </w:p>
    <w:p w14:paraId="13B79E54" w14:textId="2CDDD061" w:rsidR="00246C98" w:rsidRDefault="00F1493F"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I</w:t>
      </w:r>
      <w:r w:rsidR="00246C98" w:rsidRPr="007C0FA5">
        <w:rPr>
          <w:rFonts w:ascii="Calibri" w:hAnsi="Calibri" w:cs="Calibri"/>
          <w:sz w:val="32"/>
          <w:szCs w:val="32"/>
        </w:rPr>
        <w:t xml:space="preserve">l est étonnant de constater que dans le même pays, il se trouve des </w:t>
      </w:r>
      <w:r w:rsidRPr="007C0FA5">
        <w:rPr>
          <w:rFonts w:ascii="Calibri" w:hAnsi="Calibri" w:cs="Calibri"/>
          <w:sz w:val="32"/>
          <w:szCs w:val="32"/>
        </w:rPr>
        <w:t>extrémistes</w:t>
      </w:r>
      <w:r w:rsidR="00246C98" w:rsidRPr="007C0FA5">
        <w:rPr>
          <w:rFonts w:ascii="Calibri" w:hAnsi="Calibri" w:cs="Calibri"/>
          <w:sz w:val="32"/>
          <w:szCs w:val="32"/>
        </w:rPr>
        <w:t xml:space="preserve"> religieux prêts à tuer et à mourir pour une religion dévoyée qui méprise nos libertés et nos droits les plus préc</w:t>
      </w:r>
      <w:r w:rsidR="00726A2A" w:rsidRPr="007C0FA5">
        <w:rPr>
          <w:rFonts w:ascii="Calibri" w:hAnsi="Calibri" w:cs="Calibri"/>
          <w:sz w:val="32"/>
          <w:szCs w:val="32"/>
        </w:rPr>
        <w:t xml:space="preserve">ieux tels que </w:t>
      </w:r>
      <w:r w:rsidR="00246C98" w:rsidRPr="007C0FA5">
        <w:rPr>
          <w:rFonts w:ascii="Calibri" w:hAnsi="Calibri" w:cs="Calibri"/>
          <w:sz w:val="32"/>
          <w:szCs w:val="32"/>
        </w:rPr>
        <w:t>comportement sexuel, vie privée, liberté de conscience et d’expression…</w:t>
      </w:r>
      <w:r w:rsidR="00BA3937">
        <w:rPr>
          <w:rFonts w:ascii="Calibri" w:hAnsi="Calibri" w:cs="Calibri"/>
          <w:sz w:val="32"/>
          <w:szCs w:val="32"/>
        </w:rPr>
        <w:t>Et</w:t>
      </w:r>
      <w:bookmarkStart w:id="0" w:name="_GoBack"/>
      <w:bookmarkEnd w:id="0"/>
      <w:r w:rsidR="00246C98" w:rsidRPr="007C0FA5">
        <w:rPr>
          <w:rFonts w:ascii="Calibri" w:hAnsi="Calibri" w:cs="Calibri"/>
          <w:sz w:val="32"/>
          <w:szCs w:val="32"/>
        </w:rPr>
        <w:t xml:space="preserve"> des citoyens qui ne lèvent pas le petit doigt pour défendre une démocratie représentative diffamée et honnie, mais à laquelle</w:t>
      </w:r>
      <w:r w:rsidR="00726A2A" w:rsidRPr="007C0FA5">
        <w:rPr>
          <w:rFonts w:ascii="Calibri" w:hAnsi="Calibri" w:cs="Calibri"/>
          <w:sz w:val="32"/>
          <w:szCs w:val="32"/>
        </w:rPr>
        <w:t xml:space="preserve"> ils doivent</w:t>
      </w:r>
      <w:r w:rsidR="00246C98" w:rsidRPr="007C0FA5">
        <w:rPr>
          <w:rFonts w:ascii="Calibri" w:hAnsi="Calibri" w:cs="Calibri"/>
          <w:sz w:val="32"/>
          <w:szCs w:val="32"/>
        </w:rPr>
        <w:t xml:space="preserve"> la paix et la liberté</w:t>
      </w:r>
      <w:r w:rsidR="00726A2A" w:rsidRPr="007C0FA5">
        <w:rPr>
          <w:rFonts w:ascii="Calibri" w:hAnsi="Calibri" w:cs="Calibri"/>
          <w:sz w:val="32"/>
          <w:szCs w:val="32"/>
        </w:rPr>
        <w:t>.</w:t>
      </w:r>
    </w:p>
    <w:p w14:paraId="2D38EAAC" w14:textId="77777777" w:rsidR="007C0FA5" w:rsidRPr="007C0FA5" w:rsidRDefault="007C0FA5" w:rsidP="00F1493F">
      <w:pPr>
        <w:widowControl w:val="0"/>
        <w:autoSpaceDE w:val="0"/>
        <w:autoSpaceDN w:val="0"/>
        <w:adjustRightInd w:val="0"/>
        <w:jc w:val="both"/>
        <w:rPr>
          <w:rFonts w:ascii="Calibri" w:hAnsi="Calibri" w:cs="Calibri"/>
          <w:sz w:val="32"/>
          <w:szCs w:val="32"/>
        </w:rPr>
      </w:pPr>
    </w:p>
    <w:p w14:paraId="30651FC4" w14:textId="77777777" w:rsidR="00726A2A" w:rsidRPr="007C0FA5" w:rsidRDefault="00726A2A" w:rsidP="00F1493F">
      <w:pPr>
        <w:widowControl w:val="0"/>
        <w:autoSpaceDE w:val="0"/>
        <w:autoSpaceDN w:val="0"/>
        <w:adjustRightInd w:val="0"/>
        <w:jc w:val="both"/>
        <w:rPr>
          <w:rFonts w:ascii="Calibri" w:hAnsi="Calibri" w:cs="Calibri"/>
          <w:sz w:val="32"/>
          <w:szCs w:val="32"/>
        </w:rPr>
      </w:pPr>
    </w:p>
    <w:p w14:paraId="58CE9499" w14:textId="65084AC7" w:rsidR="00F1493F" w:rsidRP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Le grand chanti</w:t>
      </w:r>
      <w:r w:rsidR="00891C5E">
        <w:rPr>
          <w:rFonts w:ascii="Calibri" w:hAnsi="Calibri" w:cs="Calibri"/>
          <w:sz w:val="32"/>
          <w:szCs w:val="32"/>
        </w:rPr>
        <w:t>er des années à venir, c’est l’E</w:t>
      </w:r>
      <w:r w:rsidRPr="007C0FA5">
        <w:rPr>
          <w:rFonts w:ascii="Calibri" w:hAnsi="Calibri" w:cs="Calibri"/>
          <w:sz w:val="32"/>
          <w:szCs w:val="32"/>
        </w:rPr>
        <w:t xml:space="preserve">ducation. </w:t>
      </w:r>
    </w:p>
    <w:p w14:paraId="29F09714" w14:textId="77777777" w:rsidR="00732C51" w:rsidRDefault="00732C51" w:rsidP="00F1493F">
      <w:pPr>
        <w:widowControl w:val="0"/>
        <w:autoSpaceDE w:val="0"/>
        <w:autoSpaceDN w:val="0"/>
        <w:adjustRightInd w:val="0"/>
        <w:jc w:val="both"/>
        <w:rPr>
          <w:rFonts w:ascii="Calibri" w:hAnsi="Calibri" w:cs="Calibri"/>
          <w:sz w:val="32"/>
          <w:szCs w:val="32"/>
        </w:rPr>
      </w:pPr>
      <w:r w:rsidRPr="00F450A2">
        <w:rPr>
          <w:rFonts w:ascii="Calibri" w:hAnsi="Calibri" w:cs="Calibri"/>
          <w:i/>
          <w:sz w:val="32"/>
          <w:szCs w:val="32"/>
        </w:rPr>
        <w:t>« Lorsque les pères s’habituent à laisser faire les enfants, lorsque les fils ne tiennent plus compte de leurs paroles, lorsque les maitres tremblent devant leurs élèves et préfèrent les flatter, lorsque finalement les jeunes méprisent les lois parce que ils ne reconnaissent plus, au dessus d’eux l’autorité de rien ni de personne, alors c’est là le début de la tyrannie. </w:t>
      </w:r>
      <w:r>
        <w:rPr>
          <w:rFonts w:ascii="Calibri" w:hAnsi="Calibri" w:cs="Calibri"/>
          <w:sz w:val="32"/>
          <w:szCs w:val="32"/>
        </w:rPr>
        <w:t>» Platon</w:t>
      </w:r>
    </w:p>
    <w:p w14:paraId="7EAF9565" w14:textId="77777777" w:rsidR="00732C51" w:rsidRDefault="00732C51" w:rsidP="00F1493F">
      <w:pPr>
        <w:widowControl w:val="0"/>
        <w:autoSpaceDE w:val="0"/>
        <w:autoSpaceDN w:val="0"/>
        <w:adjustRightInd w:val="0"/>
        <w:jc w:val="both"/>
        <w:rPr>
          <w:rFonts w:ascii="Calibri" w:hAnsi="Calibri" w:cs="Calibri"/>
          <w:sz w:val="32"/>
          <w:szCs w:val="32"/>
        </w:rPr>
      </w:pPr>
    </w:p>
    <w:p w14:paraId="310331EA" w14:textId="77777777" w:rsidR="00732C51" w:rsidRDefault="00732C51"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Dois je encore vous parler des écoles dans ces quartiers devenus des</w:t>
      </w:r>
    </w:p>
    <w:p w14:paraId="43F888AA" w14:textId="62052998" w:rsidR="00732C51" w:rsidRDefault="00F450A2"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 </w:t>
      </w:r>
      <w:proofErr w:type="gramStart"/>
      <w:r>
        <w:rPr>
          <w:rFonts w:ascii="Calibri" w:hAnsi="Calibri" w:cs="Calibri"/>
          <w:sz w:val="32"/>
          <w:szCs w:val="32"/>
        </w:rPr>
        <w:t>te</w:t>
      </w:r>
      <w:r w:rsidR="00732C51">
        <w:rPr>
          <w:rFonts w:ascii="Calibri" w:hAnsi="Calibri" w:cs="Calibri"/>
          <w:sz w:val="32"/>
          <w:szCs w:val="32"/>
        </w:rPr>
        <w:t>rritoires</w:t>
      </w:r>
      <w:proofErr w:type="gramEnd"/>
      <w:r w:rsidR="00732C51">
        <w:rPr>
          <w:rFonts w:ascii="Calibri" w:hAnsi="Calibri" w:cs="Calibri"/>
          <w:sz w:val="32"/>
          <w:szCs w:val="32"/>
        </w:rPr>
        <w:t xml:space="preserve"> perdus de la République » ?</w:t>
      </w:r>
    </w:p>
    <w:p w14:paraId="7628C4EB" w14:textId="77777777" w:rsidR="0010494B" w:rsidRDefault="00732C51"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 xml:space="preserve">Dois je encore vous parler de ces jeunes juifs </w:t>
      </w:r>
      <w:r w:rsidR="0010494B">
        <w:rPr>
          <w:rFonts w:ascii="Calibri" w:hAnsi="Calibri" w:cs="Calibri"/>
          <w:sz w:val="32"/>
          <w:szCs w:val="32"/>
        </w:rPr>
        <w:t>qui ne peuvent plus étudier dans certains établissements et doivent s’inscrire dans des écoles juives ou catholiques ?</w:t>
      </w:r>
    </w:p>
    <w:p w14:paraId="034FF863" w14:textId="750C6FAC" w:rsidR="00732C51" w:rsidRDefault="0010494B"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Certains se mobilisent et vont sur le terrain</w:t>
      </w:r>
      <w:r w:rsidR="00732C51">
        <w:rPr>
          <w:rFonts w:ascii="Calibri" w:hAnsi="Calibri" w:cs="Calibri"/>
          <w:sz w:val="32"/>
          <w:szCs w:val="32"/>
        </w:rPr>
        <w:t xml:space="preserve"> </w:t>
      </w:r>
      <w:r>
        <w:rPr>
          <w:rFonts w:ascii="Calibri" w:hAnsi="Calibri" w:cs="Calibri"/>
          <w:sz w:val="32"/>
          <w:szCs w:val="32"/>
        </w:rPr>
        <w:t xml:space="preserve">pour reconquérir cette jeunesse. Je pense notamment à Latifa Ibn </w:t>
      </w:r>
      <w:proofErr w:type="spellStart"/>
      <w:r>
        <w:rPr>
          <w:rFonts w:ascii="Calibri" w:hAnsi="Calibri" w:cs="Calibri"/>
          <w:sz w:val="32"/>
          <w:szCs w:val="32"/>
        </w:rPr>
        <w:t>Ziaten</w:t>
      </w:r>
      <w:proofErr w:type="spellEnd"/>
      <w:r>
        <w:rPr>
          <w:rFonts w:ascii="Calibri" w:hAnsi="Calibri" w:cs="Calibri"/>
          <w:sz w:val="32"/>
          <w:szCs w:val="32"/>
        </w:rPr>
        <w:t>, cette femme meurtrie qui va à la rencontre des jeunes dans les collèges et les prisons.</w:t>
      </w:r>
    </w:p>
    <w:p w14:paraId="510983A7" w14:textId="10490A21" w:rsidR="0010494B" w:rsidRDefault="0010494B" w:rsidP="00F1493F">
      <w:pPr>
        <w:widowControl w:val="0"/>
        <w:autoSpaceDE w:val="0"/>
        <w:autoSpaceDN w:val="0"/>
        <w:adjustRightInd w:val="0"/>
        <w:jc w:val="both"/>
        <w:rPr>
          <w:rFonts w:ascii="Calibri" w:hAnsi="Calibri" w:cs="Calibri"/>
          <w:sz w:val="32"/>
          <w:szCs w:val="32"/>
        </w:rPr>
      </w:pPr>
      <w:r>
        <w:rPr>
          <w:rFonts w:ascii="Calibri" w:hAnsi="Calibri" w:cs="Calibri"/>
          <w:sz w:val="32"/>
          <w:szCs w:val="32"/>
        </w:rPr>
        <w:t xml:space="preserve">Je pense aussi </w:t>
      </w:r>
      <w:r w:rsidR="003C0EB1">
        <w:rPr>
          <w:rFonts w:ascii="Calibri" w:hAnsi="Calibri" w:cs="Calibri"/>
          <w:sz w:val="32"/>
          <w:szCs w:val="32"/>
        </w:rPr>
        <w:t xml:space="preserve">à </w:t>
      </w:r>
      <w:r>
        <w:rPr>
          <w:rFonts w:ascii="Calibri" w:hAnsi="Calibri" w:cs="Calibri"/>
          <w:sz w:val="32"/>
          <w:szCs w:val="32"/>
        </w:rPr>
        <w:t xml:space="preserve">l’Imam </w:t>
      </w:r>
      <w:proofErr w:type="spellStart"/>
      <w:r>
        <w:rPr>
          <w:rFonts w:ascii="Calibri" w:hAnsi="Calibri" w:cs="Calibri"/>
          <w:sz w:val="32"/>
          <w:szCs w:val="32"/>
        </w:rPr>
        <w:t>Azizi</w:t>
      </w:r>
      <w:proofErr w:type="spellEnd"/>
      <w:r>
        <w:rPr>
          <w:rFonts w:ascii="Calibri" w:hAnsi="Calibri" w:cs="Calibri"/>
          <w:sz w:val="32"/>
          <w:szCs w:val="32"/>
        </w:rPr>
        <w:t xml:space="preserve"> et au rabbin </w:t>
      </w:r>
      <w:proofErr w:type="spellStart"/>
      <w:r>
        <w:rPr>
          <w:rFonts w:ascii="Calibri" w:hAnsi="Calibri" w:cs="Calibri"/>
          <w:sz w:val="32"/>
          <w:szCs w:val="32"/>
        </w:rPr>
        <w:t>Serfaty</w:t>
      </w:r>
      <w:proofErr w:type="spellEnd"/>
      <w:r>
        <w:rPr>
          <w:rFonts w:ascii="Calibri" w:hAnsi="Calibri" w:cs="Calibri"/>
          <w:sz w:val="32"/>
          <w:szCs w:val="32"/>
        </w:rPr>
        <w:t xml:space="preserve"> qui, depuis plus de 10 ans </w:t>
      </w:r>
      <w:proofErr w:type="gramStart"/>
      <w:r>
        <w:rPr>
          <w:rFonts w:ascii="Calibri" w:hAnsi="Calibri" w:cs="Calibri"/>
          <w:sz w:val="32"/>
          <w:szCs w:val="32"/>
        </w:rPr>
        <w:t>parcourent</w:t>
      </w:r>
      <w:proofErr w:type="gramEnd"/>
      <w:r>
        <w:rPr>
          <w:rFonts w:ascii="Calibri" w:hAnsi="Calibri" w:cs="Calibri"/>
          <w:sz w:val="32"/>
          <w:szCs w:val="32"/>
        </w:rPr>
        <w:t xml:space="preserve"> les quartiers difficiles, à bord</w:t>
      </w:r>
      <w:r w:rsidR="003C0EB1">
        <w:rPr>
          <w:rFonts w:ascii="Calibri" w:hAnsi="Calibri" w:cs="Calibri"/>
          <w:sz w:val="32"/>
          <w:szCs w:val="32"/>
        </w:rPr>
        <w:t xml:space="preserve"> du bus de l’Amitié Judéo-Musul</w:t>
      </w:r>
      <w:r>
        <w:rPr>
          <w:rFonts w:ascii="Calibri" w:hAnsi="Calibri" w:cs="Calibri"/>
          <w:sz w:val="32"/>
          <w:szCs w:val="32"/>
        </w:rPr>
        <w:t xml:space="preserve">mane de </w:t>
      </w:r>
      <w:r w:rsidR="003C0EB1">
        <w:rPr>
          <w:rFonts w:ascii="Calibri" w:hAnsi="Calibri" w:cs="Calibri"/>
          <w:sz w:val="32"/>
          <w:szCs w:val="32"/>
        </w:rPr>
        <w:t>France. Ce soir nous avons voulu leur rendre hommage, et je vous demande de leur réserver un accueil chaleureux.</w:t>
      </w:r>
    </w:p>
    <w:p w14:paraId="5D164A16" w14:textId="77777777" w:rsidR="003C0EB1" w:rsidRDefault="003C0EB1" w:rsidP="00F1493F">
      <w:pPr>
        <w:widowControl w:val="0"/>
        <w:autoSpaceDE w:val="0"/>
        <w:autoSpaceDN w:val="0"/>
        <w:adjustRightInd w:val="0"/>
        <w:jc w:val="both"/>
        <w:rPr>
          <w:rFonts w:ascii="Calibri" w:hAnsi="Calibri" w:cs="Calibri"/>
          <w:sz w:val="32"/>
          <w:szCs w:val="32"/>
        </w:rPr>
      </w:pPr>
    </w:p>
    <w:p w14:paraId="6BCB2328" w14:textId="2DF89035" w:rsid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La confrontation des jeunes à la douloureuse histoire des génocides du 20</w:t>
      </w:r>
      <w:r w:rsidRPr="007C0FA5">
        <w:rPr>
          <w:rFonts w:ascii="Calibri" w:hAnsi="Calibri" w:cs="Calibri"/>
          <w:sz w:val="32"/>
          <w:szCs w:val="32"/>
          <w:vertAlign w:val="superscript"/>
        </w:rPr>
        <w:t>ème</w:t>
      </w:r>
      <w:r w:rsidRPr="007C0FA5">
        <w:rPr>
          <w:rFonts w:ascii="Calibri" w:hAnsi="Calibri" w:cs="Calibri"/>
          <w:sz w:val="32"/>
          <w:szCs w:val="32"/>
        </w:rPr>
        <w:t xml:space="preserve"> siècle, leur appren</w:t>
      </w:r>
      <w:r w:rsidR="00F1493F" w:rsidRPr="007C0FA5">
        <w:rPr>
          <w:rFonts w:ascii="Calibri" w:hAnsi="Calibri" w:cs="Calibri"/>
          <w:sz w:val="32"/>
          <w:szCs w:val="32"/>
        </w:rPr>
        <w:t>d à ré</w:t>
      </w:r>
      <w:r w:rsidRPr="007C0FA5">
        <w:rPr>
          <w:rFonts w:ascii="Calibri" w:hAnsi="Calibri" w:cs="Calibri"/>
          <w:sz w:val="32"/>
          <w:szCs w:val="32"/>
        </w:rPr>
        <w:t xml:space="preserve">sister aux engrenages des </w:t>
      </w:r>
      <w:r w:rsidR="00F1493F" w:rsidRPr="007C0FA5">
        <w:rPr>
          <w:rFonts w:ascii="Calibri" w:hAnsi="Calibri" w:cs="Calibri"/>
          <w:sz w:val="32"/>
          <w:szCs w:val="32"/>
        </w:rPr>
        <w:t>extrémismes</w:t>
      </w:r>
      <w:r w:rsidRPr="007C0FA5">
        <w:rPr>
          <w:rFonts w:ascii="Calibri" w:hAnsi="Calibri" w:cs="Calibri"/>
          <w:sz w:val="32"/>
          <w:szCs w:val="32"/>
        </w:rPr>
        <w:t xml:space="preserve">, des racismes et de l’antisémitisme. </w:t>
      </w:r>
    </w:p>
    <w:p w14:paraId="722D681C" w14:textId="6B10B222" w:rsidR="00F1493F" w:rsidRP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Je tiens à saluer ici l’initiative de Grenoble Alpes Métropole, sous l’impulsion de son Président, qui a organisé un voyage mémoriel en mars dernier à Cracovie et Auschwitz-Birkenau. </w:t>
      </w:r>
    </w:p>
    <w:p w14:paraId="03800210" w14:textId="52FFDC8D" w:rsidR="00726A2A" w:rsidRP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A leur retour, j’ai rencontré les enseignants et les élèves du Collège Stendhal qui m’ont fait partager leur émotion, mais aussi leur détermination à combattre le mal.</w:t>
      </w:r>
    </w:p>
    <w:p w14:paraId="3CBCFA18" w14:textId="77777777" w:rsidR="00F1493F" w:rsidRP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La ville de Grenoble a aussi initié un travail pédagogique auprès des écoles, pour impliquer davantage les jeunes dans les cérémonies mémorielles. Ce travail s’élabore avec les enseignants, au cours d’ateliers, en collaboration avec l’équipe du Camp des Milles, qui effectue un travail remarquable. </w:t>
      </w:r>
    </w:p>
    <w:p w14:paraId="1B89D8AB" w14:textId="77777777" w:rsidR="00F1493F"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Ces expériences doivent être multipliées et développées car il en va de l’avenir de nos enfants. </w:t>
      </w:r>
    </w:p>
    <w:p w14:paraId="7A8EC53F" w14:textId="77777777" w:rsidR="007C0FA5" w:rsidRPr="007C0FA5" w:rsidRDefault="007C0FA5" w:rsidP="00F1493F">
      <w:pPr>
        <w:widowControl w:val="0"/>
        <w:autoSpaceDE w:val="0"/>
        <w:autoSpaceDN w:val="0"/>
        <w:adjustRightInd w:val="0"/>
        <w:jc w:val="both"/>
        <w:rPr>
          <w:rFonts w:ascii="Calibri" w:hAnsi="Calibri" w:cs="Calibri"/>
          <w:sz w:val="32"/>
          <w:szCs w:val="32"/>
        </w:rPr>
      </w:pPr>
    </w:p>
    <w:p w14:paraId="105A6467" w14:textId="44526DE7" w:rsidR="00726A2A" w:rsidRP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Ces dangers du populisme, de la </w:t>
      </w:r>
      <w:r w:rsidR="00F1493F" w:rsidRPr="007C0FA5">
        <w:rPr>
          <w:rFonts w:ascii="Calibri" w:hAnsi="Calibri" w:cs="Calibri"/>
          <w:sz w:val="32"/>
          <w:szCs w:val="32"/>
        </w:rPr>
        <w:t>xénophobie</w:t>
      </w:r>
      <w:r w:rsidRPr="007C0FA5">
        <w:rPr>
          <w:rFonts w:ascii="Calibri" w:hAnsi="Calibri" w:cs="Calibri"/>
          <w:sz w:val="32"/>
          <w:szCs w:val="32"/>
        </w:rPr>
        <w:t xml:space="preserve"> et du repli sur soi sont en progression constante dans toute l’Europe. Cette vieille Europe qui par une conjonction de raison</w:t>
      </w:r>
      <w:r w:rsidR="00F1493F" w:rsidRPr="007C0FA5">
        <w:rPr>
          <w:rFonts w:ascii="Calibri" w:hAnsi="Calibri" w:cs="Calibri"/>
          <w:sz w:val="32"/>
          <w:szCs w:val="32"/>
        </w:rPr>
        <w:t>s</w:t>
      </w:r>
      <w:r w:rsidRPr="007C0FA5">
        <w:rPr>
          <w:rFonts w:ascii="Calibri" w:hAnsi="Calibri" w:cs="Calibri"/>
          <w:sz w:val="32"/>
          <w:szCs w:val="32"/>
        </w:rPr>
        <w:t xml:space="preserve"> </w:t>
      </w:r>
      <w:r w:rsidR="00F1493F" w:rsidRPr="007C0FA5">
        <w:rPr>
          <w:rFonts w:ascii="Calibri" w:hAnsi="Calibri" w:cs="Calibri"/>
          <w:sz w:val="32"/>
          <w:szCs w:val="32"/>
        </w:rPr>
        <w:t>inextricables</w:t>
      </w:r>
      <w:r w:rsidRPr="007C0FA5">
        <w:rPr>
          <w:rFonts w:ascii="Calibri" w:hAnsi="Calibri" w:cs="Calibri"/>
          <w:sz w:val="32"/>
          <w:szCs w:val="32"/>
        </w:rPr>
        <w:t>, est la partie d</w:t>
      </w:r>
      <w:r w:rsidR="00891C5E">
        <w:rPr>
          <w:rFonts w:ascii="Calibri" w:hAnsi="Calibri" w:cs="Calibri"/>
          <w:sz w:val="32"/>
          <w:szCs w:val="32"/>
        </w:rPr>
        <w:t>u monde où se sont accumulés le plus grand nombre</w:t>
      </w:r>
      <w:r w:rsidRPr="007C0FA5">
        <w:rPr>
          <w:rFonts w:ascii="Calibri" w:hAnsi="Calibri" w:cs="Calibri"/>
          <w:sz w:val="32"/>
          <w:szCs w:val="32"/>
        </w:rPr>
        <w:t xml:space="preserve"> de connaissances et de progrès utilisables par toute l’humanité.</w:t>
      </w:r>
    </w:p>
    <w:p w14:paraId="4444010E" w14:textId="77777777" w:rsidR="00F1493F" w:rsidRPr="007C0FA5" w:rsidRDefault="00726A2A"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La plupart de ces connaissances puisent leur origine dans la pensée Grecque et la pensée Juive. Chacune de ces découvertes range dans la raison humaine quelque chose qui nous sauve de la bestialité de nos origines lointaines</w:t>
      </w:r>
      <w:r w:rsidR="0009589B" w:rsidRPr="007C0FA5">
        <w:rPr>
          <w:rFonts w:ascii="Calibri" w:hAnsi="Calibri" w:cs="Calibri"/>
          <w:sz w:val="32"/>
          <w:szCs w:val="32"/>
        </w:rPr>
        <w:t xml:space="preserve">. </w:t>
      </w:r>
    </w:p>
    <w:p w14:paraId="52320EAD" w14:textId="77777777" w:rsidR="007C0FA5" w:rsidRDefault="0009589B"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Nul être humain n’est étranger à cette entreprise.</w:t>
      </w:r>
    </w:p>
    <w:p w14:paraId="2B048970" w14:textId="77777777" w:rsidR="007C0FA5" w:rsidRDefault="0009589B"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 Son refus d’en être, relève de sa responsabilité individuelle.</w:t>
      </w:r>
    </w:p>
    <w:p w14:paraId="324AA430" w14:textId="7B8F87F2" w:rsidR="00F1493F" w:rsidRPr="007C0FA5" w:rsidRDefault="0009589B"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xml:space="preserve"> C’est pourquoi, s’il est vain d’attendre d’un autre ou de soi-même qu’il sauve le monde, en revanche, c’est le devoir de chacun d’entre nous de sauver l’</w:t>
      </w:r>
      <w:r w:rsidRPr="00891C5E">
        <w:rPr>
          <w:rFonts w:ascii="Calibri" w:hAnsi="Calibri" w:cs="Calibri"/>
          <w:i/>
          <w:sz w:val="32"/>
          <w:szCs w:val="32"/>
        </w:rPr>
        <w:t>humanité</w:t>
      </w:r>
      <w:r w:rsidRPr="007C0FA5">
        <w:rPr>
          <w:rFonts w:ascii="Calibri" w:hAnsi="Calibri" w:cs="Calibri"/>
          <w:sz w:val="32"/>
          <w:szCs w:val="32"/>
        </w:rPr>
        <w:t>.</w:t>
      </w:r>
    </w:p>
    <w:p w14:paraId="74899648" w14:textId="77777777" w:rsidR="00F1493F" w:rsidRPr="007C0FA5" w:rsidRDefault="00F1493F" w:rsidP="00F1493F">
      <w:pPr>
        <w:widowControl w:val="0"/>
        <w:autoSpaceDE w:val="0"/>
        <w:autoSpaceDN w:val="0"/>
        <w:adjustRightInd w:val="0"/>
        <w:jc w:val="both"/>
        <w:rPr>
          <w:rFonts w:ascii="Calibri" w:hAnsi="Calibri" w:cs="Calibri"/>
          <w:sz w:val="32"/>
          <w:szCs w:val="32"/>
        </w:rPr>
      </w:pPr>
    </w:p>
    <w:p w14:paraId="40696966" w14:textId="63CE1B59" w:rsidR="0009589B" w:rsidRPr="007C0FA5" w:rsidRDefault="0009589B" w:rsidP="00F1493F">
      <w:pPr>
        <w:widowControl w:val="0"/>
        <w:autoSpaceDE w:val="0"/>
        <w:autoSpaceDN w:val="0"/>
        <w:adjustRightInd w:val="0"/>
        <w:jc w:val="both"/>
        <w:rPr>
          <w:rFonts w:ascii="Calibri" w:hAnsi="Calibri" w:cs="Calibri"/>
          <w:i/>
          <w:sz w:val="32"/>
          <w:szCs w:val="32"/>
        </w:rPr>
      </w:pPr>
      <w:r w:rsidRPr="007C0FA5">
        <w:rPr>
          <w:rFonts w:ascii="Calibri" w:hAnsi="Calibri" w:cs="Calibri"/>
          <w:sz w:val="32"/>
          <w:szCs w:val="32"/>
        </w:rPr>
        <w:t>Pour terminer mon propos, je livre à votre réflexion cette citation d’Antonio GRAMSCI : « </w:t>
      </w:r>
      <w:r w:rsidRPr="007C0FA5">
        <w:rPr>
          <w:rFonts w:ascii="Calibri" w:hAnsi="Calibri" w:cs="Calibri"/>
          <w:i/>
          <w:sz w:val="32"/>
          <w:szCs w:val="32"/>
        </w:rPr>
        <w:t>On peut avoir le pessimisme de l’intelligence, et l’optimisme de la volonté et du cœur. »</w:t>
      </w:r>
    </w:p>
    <w:p w14:paraId="5D5747FC" w14:textId="77777777" w:rsidR="00F1493F" w:rsidRPr="007C0FA5" w:rsidRDefault="00F1493F" w:rsidP="00F1493F">
      <w:pPr>
        <w:widowControl w:val="0"/>
        <w:autoSpaceDE w:val="0"/>
        <w:autoSpaceDN w:val="0"/>
        <w:adjustRightInd w:val="0"/>
        <w:jc w:val="both"/>
        <w:rPr>
          <w:rFonts w:ascii="Calibri" w:hAnsi="Calibri" w:cs="Calibri"/>
          <w:i/>
          <w:sz w:val="32"/>
          <w:szCs w:val="32"/>
        </w:rPr>
      </w:pPr>
    </w:p>
    <w:p w14:paraId="787163E3" w14:textId="194CC851" w:rsidR="00F1493F" w:rsidRPr="007C0FA5" w:rsidRDefault="00F1493F"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Je vous remercie.</w:t>
      </w:r>
    </w:p>
    <w:p w14:paraId="3111F766" w14:textId="77777777" w:rsidR="00F1493F" w:rsidRPr="007C0FA5" w:rsidRDefault="00F1493F" w:rsidP="00F1493F">
      <w:pPr>
        <w:widowControl w:val="0"/>
        <w:autoSpaceDE w:val="0"/>
        <w:autoSpaceDN w:val="0"/>
        <w:adjustRightInd w:val="0"/>
        <w:jc w:val="both"/>
        <w:rPr>
          <w:rFonts w:ascii="Calibri" w:hAnsi="Calibri" w:cs="Calibri"/>
          <w:sz w:val="32"/>
          <w:szCs w:val="32"/>
        </w:rPr>
      </w:pPr>
    </w:p>
    <w:p w14:paraId="765DD7E5" w14:textId="77777777"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w:t>
      </w:r>
    </w:p>
    <w:p w14:paraId="09306DAC" w14:textId="77777777"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w:t>
      </w:r>
    </w:p>
    <w:p w14:paraId="1DBE5025" w14:textId="21EC0E2B" w:rsidR="00661956" w:rsidRPr="007C0FA5" w:rsidRDefault="00661956" w:rsidP="00F1493F">
      <w:pPr>
        <w:widowControl w:val="0"/>
        <w:autoSpaceDE w:val="0"/>
        <w:autoSpaceDN w:val="0"/>
        <w:adjustRightInd w:val="0"/>
        <w:jc w:val="both"/>
        <w:rPr>
          <w:rFonts w:ascii="Calibri" w:hAnsi="Calibri" w:cs="Calibri"/>
          <w:sz w:val="32"/>
          <w:szCs w:val="32"/>
        </w:rPr>
      </w:pPr>
      <w:r w:rsidRPr="007C0FA5">
        <w:rPr>
          <w:rFonts w:ascii="Calibri" w:hAnsi="Calibri" w:cs="Calibri"/>
          <w:sz w:val="32"/>
          <w:szCs w:val="32"/>
        </w:rPr>
        <w:t> </w:t>
      </w:r>
    </w:p>
    <w:p w14:paraId="5F950A70" w14:textId="77777777" w:rsidR="00661956" w:rsidRPr="007C0FA5" w:rsidRDefault="00661956" w:rsidP="00F1493F">
      <w:pPr>
        <w:jc w:val="both"/>
        <w:rPr>
          <w:rFonts w:ascii="Calibri" w:hAnsi="Calibri"/>
          <w:sz w:val="32"/>
          <w:szCs w:val="32"/>
        </w:rPr>
      </w:pPr>
    </w:p>
    <w:p w14:paraId="217A6A8A" w14:textId="77777777" w:rsidR="00661956" w:rsidRPr="007C0FA5" w:rsidRDefault="00661956" w:rsidP="00F1493F">
      <w:pPr>
        <w:jc w:val="both"/>
        <w:rPr>
          <w:rFonts w:ascii="Calibri" w:hAnsi="Calibri"/>
          <w:sz w:val="32"/>
          <w:szCs w:val="32"/>
        </w:rPr>
      </w:pPr>
    </w:p>
    <w:sectPr w:rsidR="00661956" w:rsidRPr="007C0FA5" w:rsidSect="0009589B">
      <w:footerReference w:type="even" r:id="rId7"/>
      <w:footerReference w:type="default" r:id="rId8"/>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A45D2" w14:textId="77777777" w:rsidR="0010494B" w:rsidRDefault="0010494B" w:rsidP="00071B25">
      <w:r>
        <w:separator/>
      </w:r>
    </w:p>
  </w:endnote>
  <w:endnote w:type="continuationSeparator" w:id="0">
    <w:p w14:paraId="76637334" w14:textId="77777777" w:rsidR="0010494B" w:rsidRDefault="0010494B" w:rsidP="000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2E28" w14:textId="77777777" w:rsidR="0010494B" w:rsidRDefault="0010494B" w:rsidP="00071B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0DCDEF" w14:textId="77777777" w:rsidR="0010494B" w:rsidRDefault="0010494B" w:rsidP="00071B2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EA5C6" w14:textId="77777777" w:rsidR="0010494B" w:rsidRDefault="0010494B" w:rsidP="00071B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A3937">
      <w:rPr>
        <w:rStyle w:val="Numrodepage"/>
        <w:noProof/>
      </w:rPr>
      <w:t>8</w:t>
    </w:r>
    <w:r>
      <w:rPr>
        <w:rStyle w:val="Numrodepage"/>
      </w:rPr>
      <w:fldChar w:fldCharType="end"/>
    </w:r>
  </w:p>
  <w:p w14:paraId="45CEF80B" w14:textId="77777777" w:rsidR="0010494B" w:rsidRDefault="0010494B" w:rsidP="00071B2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A6647" w14:textId="77777777" w:rsidR="0010494B" w:rsidRDefault="0010494B" w:rsidP="00071B25">
      <w:r>
        <w:separator/>
      </w:r>
    </w:p>
  </w:footnote>
  <w:footnote w:type="continuationSeparator" w:id="0">
    <w:p w14:paraId="6FC0A2E3" w14:textId="77777777" w:rsidR="0010494B" w:rsidRDefault="0010494B" w:rsidP="0007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69"/>
    <w:rsid w:val="00071B25"/>
    <w:rsid w:val="0009589B"/>
    <w:rsid w:val="0010494B"/>
    <w:rsid w:val="001532FF"/>
    <w:rsid w:val="00245AA8"/>
    <w:rsid w:val="00246C98"/>
    <w:rsid w:val="002768CA"/>
    <w:rsid w:val="002844A3"/>
    <w:rsid w:val="00330F6C"/>
    <w:rsid w:val="00341D69"/>
    <w:rsid w:val="003860A0"/>
    <w:rsid w:val="003C0EB1"/>
    <w:rsid w:val="003D1B3A"/>
    <w:rsid w:val="0040729D"/>
    <w:rsid w:val="0050352E"/>
    <w:rsid w:val="00510122"/>
    <w:rsid w:val="005E0E40"/>
    <w:rsid w:val="00661956"/>
    <w:rsid w:val="0068121C"/>
    <w:rsid w:val="006E5A24"/>
    <w:rsid w:val="0071317A"/>
    <w:rsid w:val="00726A2A"/>
    <w:rsid w:val="00732C51"/>
    <w:rsid w:val="007364A7"/>
    <w:rsid w:val="007C0FA5"/>
    <w:rsid w:val="00891C5E"/>
    <w:rsid w:val="00901581"/>
    <w:rsid w:val="00913E22"/>
    <w:rsid w:val="00A82ABE"/>
    <w:rsid w:val="00AB6B24"/>
    <w:rsid w:val="00B06385"/>
    <w:rsid w:val="00B61FDD"/>
    <w:rsid w:val="00BA3937"/>
    <w:rsid w:val="00CA6576"/>
    <w:rsid w:val="00CC000D"/>
    <w:rsid w:val="00D16E6C"/>
    <w:rsid w:val="00D44C64"/>
    <w:rsid w:val="00F1493F"/>
    <w:rsid w:val="00F450A2"/>
    <w:rsid w:val="00F70EC1"/>
    <w:rsid w:val="00F82828"/>
    <w:rsid w:val="00FE40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D3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71B25"/>
    <w:pPr>
      <w:tabs>
        <w:tab w:val="center" w:pos="4536"/>
        <w:tab w:val="right" w:pos="9072"/>
      </w:tabs>
    </w:pPr>
  </w:style>
  <w:style w:type="character" w:customStyle="1" w:styleId="PieddepageCar">
    <w:name w:val="Pied de page Car"/>
    <w:basedOn w:val="Policepardfaut"/>
    <w:link w:val="Pieddepage"/>
    <w:uiPriority w:val="99"/>
    <w:rsid w:val="00071B25"/>
  </w:style>
  <w:style w:type="character" w:styleId="Numrodepage">
    <w:name w:val="page number"/>
    <w:basedOn w:val="Policepardfaut"/>
    <w:uiPriority w:val="99"/>
    <w:semiHidden/>
    <w:unhideWhenUsed/>
    <w:rsid w:val="00071B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71B25"/>
    <w:pPr>
      <w:tabs>
        <w:tab w:val="center" w:pos="4536"/>
        <w:tab w:val="right" w:pos="9072"/>
      </w:tabs>
    </w:pPr>
  </w:style>
  <w:style w:type="character" w:customStyle="1" w:styleId="PieddepageCar">
    <w:name w:val="Pied de page Car"/>
    <w:basedOn w:val="Policepardfaut"/>
    <w:link w:val="Pieddepage"/>
    <w:uiPriority w:val="99"/>
    <w:rsid w:val="00071B25"/>
  </w:style>
  <w:style w:type="character" w:styleId="Numrodepage">
    <w:name w:val="page number"/>
    <w:basedOn w:val="Policepardfaut"/>
    <w:uiPriority w:val="99"/>
    <w:semiHidden/>
    <w:unhideWhenUsed/>
    <w:rsid w:val="0007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2431</Words>
  <Characters>13372</Characters>
  <Application>Microsoft Macintosh Word</Application>
  <DocSecurity>0</DocSecurity>
  <Lines>111</Lines>
  <Paragraphs>31</Paragraphs>
  <ScaleCrop>false</ScaleCrop>
  <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Ganansia</dc:creator>
  <cp:keywords/>
  <dc:description/>
  <cp:lastModifiedBy>Utilisateur de Microsoft Office</cp:lastModifiedBy>
  <cp:revision>2</cp:revision>
  <cp:lastPrinted>2016-09-22T09:28:00Z</cp:lastPrinted>
  <dcterms:created xsi:type="dcterms:W3CDTF">2017-10-22T08:33:00Z</dcterms:created>
  <dcterms:modified xsi:type="dcterms:W3CDTF">2017-10-22T08:33:00Z</dcterms:modified>
</cp:coreProperties>
</file>